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CD4B1" w14:textId="15B515D1" w:rsidR="00BA6EB9" w:rsidRDefault="00BA6EB9" w:rsidP="00F70E6A">
      <w:pPr>
        <w:spacing w:line="200" w:lineRule="exact"/>
        <w:ind w:left="432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D03601C" wp14:editId="696AFDEB">
            <wp:simplePos x="0" y="0"/>
            <wp:positionH relativeFrom="column">
              <wp:posOffset>-314960</wp:posOffset>
            </wp:positionH>
            <wp:positionV relativeFrom="paragraph">
              <wp:posOffset>-158115</wp:posOffset>
            </wp:positionV>
            <wp:extent cx="1605915" cy="877570"/>
            <wp:effectExtent l="0" t="0" r="0" b="11430"/>
            <wp:wrapSquare wrapText="bothSides"/>
            <wp:docPr id="3" name="Picture 3" descr="PFF_logo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FF_logo-blac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786629" w14:textId="20732592" w:rsidR="00BA6EB9" w:rsidRDefault="00BA6EB9" w:rsidP="00F70E6A">
      <w:pPr>
        <w:spacing w:line="200" w:lineRule="exact"/>
        <w:ind w:left="4320" w:firstLine="720"/>
        <w:rPr>
          <w:rFonts w:ascii="Verdana" w:hAnsi="Verdana"/>
          <w:sz w:val="22"/>
          <w:szCs w:val="22"/>
        </w:rPr>
      </w:pPr>
    </w:p>
    <w:p w14:paraId="15E87903" w14:textId="35F22676" w:rsidR="00BA6EB9" w:rsidRDefault="00BA6EB9" w:rsidP="00F70E6A">
      <w:pPr>
        <w:spacing w:line="200" w:lineRule="exact"/>
        <w:ind w:left="4320" w:firstLine="720"/>
        <w:rPr>
          <w:rFonts w:ascii="Verdana" w:hAnsi="Verdana"/>
          <w:sz w:val="22"/>
          <w:szCs w:val="22"/>
        </w:rPr>
      </w:pPr>
    </w:p>
    <w:p w14:paraId="12772B4E" w14:textId="738303EF" w:rsidR="00BA6EB9" w:rsidRDefault="00BA6EB9" w:rsidP="00F70E6A">
      <w:pPr>
        <w:spacing w:line="200" w:lineRule="exact"/>
        <w:ind w:left="4320" w:firstLine="720"/>
        <w:rPr>
          <w:rFonts w:ascii="Verdana" w:hAnsi="Verdana"/>
          <w:sz w:val="22"/>
          <w:szCs w:val="22"/>
        </w:rPr>
      </w:pPr>
    </w:p>
    <w:p w14:paraId="2F2C5979" w14:textId="3E92F681" w:rsidR="000A55FF" w:rsidRPr="00FC19E6" w:rsidRDefault="00F70E6A" w:rsidP="00F70E6A">
      <w:pPr>
        <w:spacing w:line="200" w:lineRule="exact"/>
        <w:ind w:left="432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Pacific Logging Congress</w:t>
      </w:r>
      <w:r w:rsidR="000A55FF" w:rsidRPr="00FC19E6">
        <w:rPr>
          <w:rFonts w:ascii="Verdana" w:hAnsi="Verdana"/>
          <w:sz w:val="22"/>
          <w:szCs w:val="22"/>
        </w:rPr>
        <w:t xml:space="preserve"> </w:t>
      </w:r>
    </w:p>
    <w:p w14:paraId="53713885" w14:textId="590561B0" w:rsidR="000A55FF" w:rsidRPr="00FC19E6" w:rsidRDefault="000A55FF" w:rsidP="00F70E6A">
      <w:pPr>
        <w:spacing w:line="200" w:lineRule="exact"/>
        <w:ind w:left="4320" w:firstLine="720"/>
        <w:rPr>
          <w:rFonts w:ascii="Verdana" w:hAnsi="Verdana"/>
          <w:sz w:val="22"/>
          <w:szCs w:val="22"/>
        </w:rPr>
      </w:pPr>
      <w:r w:rsidRPr="00FC19E6">
        <w:rPr>
          <w:rFonts w:ascii="Verdana" w:hAnsi="Verdana"/>
          <w:sz w:val="22"/>
          <w:szCs w:val="22"/>
        </w:rPr>
        <w:t xml:space="preserve">&amp; </w:t>
      </w:r>
      <w:r w:rsidR="00F70E6A">
        <w:rPr>
          <w:rFonts w:ascii="Verdana" w:hAnsi="Verdana"/>
          <w:sz w:val="22"/>
          <w:szCs w:val="22"/>
        </w:rPr>
        <w:t xml:space="preserve">Pacific Forest Foundation </w:t>
      </w:r>
    </w:p>
    <w:p w14:paraId="39921DAF" w14:textId="39740E70" w:rsidR="000A55FF" w:rsidRPr="00FC19E6" w:rsidRDefault="00F70E6A" w:rsidP="00F70E6A">
      <w:pPr>
        <w:spacing w:line="200" w:lineRule="exact"/>
        <w:ind w:left="432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Mailing: P.O. Box 26</w:t>
      </w:r>
    </w:p>
    <w:p w14:paraId="35899479" w14:textId="260014F2" w:rsidR="000A55FF" w:rsidRPr="00FC19E6" w:rsidRDefault="00BA6EB9" w:rsidP="00F70E6A">
      <w:pPr>
        <w:spacing w:line="200" w:lineRule="exact"/>
        <w:ind w:left="432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ACDAEBF" wp14:editId="68FB199F">
            <wp:simplePos x="0" y="0"/>
            <wp:positionH relativeFrom="column">
              <wp:posOffset>27940</wp:posOffset>
            </wp:positionH>
            <wp:positionV relativeFrom="paragraph">
              <wp:posOffset>95885</wp:posOffset>
            </wp:positionV>
            <wp:extent cx="1050290" cy="917575"/>
            <wp:effectExtent l="0" t="0" r="0" b="0"/>
            <wp:wrapSquare wrapText="bothSides"/>
            <wp:docPr id="1" name="Picture 1" descr="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E6A">
        <w:rPr>
          <w:rFonts w:ascii="Verdana" w:hAnsi="Verdana"/>
          <w:sz w:val="22"/>
          <w:szCs w:val="22"/>
        </w:rPr>
        <w:t>Eatonville, WA 98328</w:t>
      </w:r>
    </w:p>
    <w:p w14:paraId="7A11ADE3" w14:textId="74D4E272" w:rsidR="005822D4" w:rsidRPr="00FC19E6" w:rsidRDefault="005822D4" w:rsidP="005822D4">
      <w:pPr>
        <w:spacing w:line="200" w:lineRule="exact"/>
        <w:ind w:left="5040"/>
        <w:rPr>
          <w:rFonts w:ascii="Verdana" w:hAnsi="Verdana"/>
          <w:sz w:val="22"/>
          <w:szCs w:val="22"/>
        </w:rPr>
      </w:pPr>
    </w:p>
    <w:p w14:paraId="1348C5B1" w14:textId="72E5A75A" w:rsidR="005822D4" w:rsidRPr="00FC19E6" w:rsidRDefault="005822D4" w:rsidP="00F70E6A">
      <w:pPr>
        <w:spacing w:line="200" w:lineRule="exact"/>
        <w:ind w:left="4320" w:firstLine="720"/>
        <w:rPr>
          <w:rFonts w:ascii="Verdana" w:hAnsi="Verdana"/>
          <w:sz w:val="22"/>
          <w:szCs w:val="22"/>
        </w:rPr>
      </w:pPr>
      <w:r w:rsidRPr="00FC19E6">
        <w:rPr>
          <w:rFonts w:ascii="Verdana" w:hAnsi="Verdana"/>
          <w:sz w:val="22"/>
          <w:szCs w:val="22"/>
        </w:rPr>
        <w:t>For Media Inquiries</w:t>
      </w:r>
      <w:r w:rsidR="005218D0" w:rsidRPr="00FC19E6">
        <w:rPr>
          <w:rFonts w:ascii="Verdana" w:hAnsi="Verdana"/>
          <w:sz w:val="22"/>
          <w:szCs w:val="22"/>
        </w:rPr>
        <w:t>,</w:t>
      </w:r>
      <w:r w:rsidRPr="00FC19E6">
        <w:rPr>
          <w:rFonts w:ascii="Verdana" w:hAnsi="Verdana"/>
          <w:sz w:val="22"/>
          <w:szCs w:val="22"/>
        </w:rPr>
        <w:t xml:space="preserve"> Contact: </w:t>
      </w:r>
    </w:p>
    <w:p w14:paraId="69D4E440" w14:textId="3AA81BEC" w:rsidR="005822D4" w:rsidRPr="00FC19E6" w:rsidRDefault="00F70E6A" w:rsidP="00F70E6A">
      <w:pPr>
        <w:spacing w:line="200" w:lineRule="exact"/>
        <w:ind w:left="432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Diane Mettler</w:t>
      </w:r>
    </w:p>
    <w:p w14:paraId="2A9A50F2" w14:textId="4682C3EF" w:rsidR="005822D4" w:rsidRPr="00FC19E6" w:rsidRDefault="00171FC9" w:rsidP="00F70E6A">
      <w:pPr>
        <w:spacing w:line="200" w:lineRule="exact"/>
        <w:ind w:left="4320" w:firstLine="720"/>
        <w:rPr>
          <w:rFonts w:ascii="Verdana" w:hAnsi="Verdana"/>
          <w:sz w:val="22"/>
          <w:szCs w:val="22"/>
          <w:lang w:val="fr-FR"/>
        </w:rPr>
      </w:pPr>
      <w:proofErr w:type="gramStart"/>
      <w:r>
        <w:rPr>
          <w:rFonts w:ascii="Verdana" w:hAnsi="Verdana"/>
          <w:sz w:val="22"/>
          <w:szCs w:val="22"/>
          <w:lang w:val="fr-FR"/>
        </w:rPr>
        <w:t>Phone:</w:t>
      </w:r>
      <w:proofErr w:type="gramEnd"/>
      <w:r w:rsidR="00F70E6A">
        <w:rPr>
          <w:rFonts w:ascii="Verdana" w:hAnsi="Verdana"/>
          <w:sz w:val="22"/>
          <w:szCs w:val="22"/>
          <w:lang w:val="fr-FR"/>
        </w:rPr>
        <w:t>360-832-1745</w:t>
      </w:r>
    </w:p>
    <w:p w14:paraId="7D202E6D" w14:textId="1A05592C" w:rsidR="005822D4" w:rsidRPr="00FC19E6" w:rsidRDefault="00F70E6A" w:rsidP="00F70E6A">
      <w:pPr>
        <w:spacing w:line="200" w:lineRule="exact"/>
        <w:ind w:left="50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de-DE"/>
        </w:rPr>
        <w:t>dian</w:t>
      </w:r>
      <w:r w:rsidR="00171FC9">
        <w:rPr>
          <w:rFonts w:ascii="Verdana" w:hAnsi="Verdana"/>
          <w:sz w:val="22"/>
          <w:szCs w:val="22"/>
          <w:lang w:val="de-DE"/>
        </w:rPr>
        <w:t>e@pacificloggingcongress.com</w:t>
      </w:r>
    </w:p>
    <w:p w14:paraId="56A1F59F" w14:textId="65800F2D" w:rsidR="005822D4" w:rsidRPr="00FC19E6" w:rsidRDefault="005822D4" w:rsidP="005822D4">
      <w:pPr>
        <w:spacing w:line="200" w:lineRule="exact"/>
        <w:ind w:left="5040"/>
        <w:rPr>
          <w:rFonts w:ascii="Verdana" w:hAnsi="Verdana"/>
          <w:sz w:val="18"/>
          <w:lang w:val="de-DE"/>
        </w:rPr>
      </w:pPr>
    </w:p>
    <w:p w14:paraId="1E58AF81" w14:textId="1ABEFD55" w:rsidR="00694BA8" w:rsidRPr="00FC19E6" w:rsidRDefault="00694BA8" w:rsidP="000E36FA">
      <w:pPr>
        <w:rPr>
          <w:rFonts w:ascii="Verdana" w:hAnsi="Verdana"/>
          <w:sz w:val="22"/>
          <w:szCs w:val="22"/>
          <w:u w:val="single"/>
        </w:rPr>
      </w:pPr>
    </w:p>
    <w:p w14:paraId="18D05682" w14:textId="77777777" w:rsidR="00BA6EB9" w:rsidRDefault="00BA6EB9" w:rsidP="000E36FA">
      <w:pPr>
        <w:rPr>
          <w:rFonts w:ascii="Verdana" w:hAnsi="Verdana"/>
          <w:sz w:val="22"/>
          <w:szCs w:val="22"/>
          <w:u w:val="single"/>
        </w:rPr>
      </w:pPr>
    </w:p>
    <w:p w14:paraId="0B937566" w14:textId="77777777" w:rsidR="00BA6EB9" w:rsidRDefault="00BA6EB9" w:rsidP="000E36FA">
      <w:pPr>
        <w:rPr>
          <w:rFonts w:ascii="Verdana" w:hAnsi="Verdana"/>
          <w:sz w:val="22"/>
          <w:szCs w:val="22"/>
          <w:u w:val="single"/>
        </w:rPr>
      </w:pPr>
    </w:p>
    <w:p w14:paraId="4B519A11" w14:textId="5622257C" w:rsidR="000E36FA" w:rsidRPr="00FC19E6" w:rsidRDefault="000E36FA" w:rsidP="000E36FA">
      <w:pPr>
        <w:rPr>
          <w:rFonts w:ascii="Verdana" w:hAnsi="Verdana"/>
          <w:sz w:val="22"/>
          <w:szCs w:val="22"/>
          <w:u w:val="single"/>
        </w:rPr>
      </w:pPr>
      <w:r w:rsidRPr="00FC19E6">
        <w:rPr>
          <w:rFonts w:ascii="Verdana" w:hAnsi="Verdana"/>
          <w:sz w:val="22"/>
          <w:szCs w:val="22"/>
          <w:u w:val="single"/>
        </w:rPr>
        <w:t>FOR IMMEDIATE RELEASE</w:t>
      </w:r>
    </w:p>
    <w:p w14:paraId="14904C7B" w14:textId="77777777" w:rsidR="00694BA8" w:rsidRPr="00FC19E6" w:rsidRDefault="00694BA8" w:rsidP="000E36FA">
      <w:pPr>
        <w:rPr>
          <w:rFonts w:ascii="Verdana" w:hAnsi="Verdana"/>
          <w:b/>
          <w:color w:val="FF0000"/>
          <w:sz w:val="22"/>
          <w:szCs w:val="22"/>
        </w:rPr>
      </w:pPr>
    </w:p>
    <w:p w14:paraId="7ED2B70A" w14:textId="77777777" w:rsidR="000E36FA" w:rsidRPr="00FC19E6" w:rsidRDefault="000E36FA" w:rsidP="00D2134A">
      <w:pPr>
        <w:spacing w:line="200" w:lineRule="exact"/>
        <w:rPr>
          <w:rFonts w:ascii="Verdana" w:hAnsi="Verdana"/>
          <w:sz w:val="22"/>
          <w:szCs w:val="22"/>
          <w:u w:val="single"/>
          <w:lang w:val="de-DE"/>
        </w:rPr>
      </w:pPr>
    </w:p>
    <w:p w14:paraId="74C4E8D9" w14:textId="2FE4180F" w:rsidR="00A36A29" w:rsidRPr="00F70E6A" w:rsidRDefault="00F70E6A" w:rsidP="00B873CB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</w:rPr>
      </w:pPr>
      <w:r w:rsidRPr="00F70E6A">
        <w:rPr>
          <w:rFonts w:ascii="Verdana" w:hAnsi="Verdana" w:cs="Arial"/>
          <w:b/>
        </w:rPr>
        <w:t xml:space="preserve">Pacific Logging Congress </w:t>
      </w:r>
      <w:r w:rsidR="0081184E">
        <w:rPr>
          <w:rFonts w:ascii="Verdana" w:hAnsi="Verdana" w:cs="Arial"/>
          <w:b/>
        </w:rPr>
        <w:t xml:space="preserve">Launches Adopt </w:t>
      </w:r>
      <w:proofErr w:type="gramStart"/>
      <w:r w:rsidR="0081184E">
        <w:rPr>
          <w:rFonts w:ascii="Verdana" w:hAnsi="Verdana" w:cs="Arial"/>
          <w:b/>
        </w:rPr>
        <w:t>A</w:t>
      </w:r>
      <w:proofErr w:type="gramEnd"/>
      <w:r w:rsidRPr="00F70E6A">
        <w:rPr>
          <w:rFonts w:ascii="Verdana" w:hAnsi="Verdana" w:cs="Arial"/>
          <w:b/>
        </w:rPr>
        <w:t xml:space="preserve"> High School Program</w:t>
      </w:r>
      <w:r w:rsidR="008C1318" w:rsidRPr="00F70E6A">
        <w:rPr>
          <w:rFonts w:ascii="Verdana" w:hAnsi="Verdana" w:cs="Arial"/>
          <w:b/>
        </w:rPr>
        <w:t xml:space="preserve"> </w:t>
      </w:r>
    </w:p>
    <w:p w14:paraId="4125D487" w14:textId="2549F82E" w:rsidR="00A36A29" w:rsidRPr="00F70E6A" w:rsidRDefault="00A36A29" w:rsidP="00A36A29">
      <w:pPr>
        <w:widowControl w:val="0"/>
        <w:autoSpaceDE w:val="0"/>
        <w:autoSpaceDN w:val="0"/>
        <w:adjustRightInd w:val="0"/>
        <w:jc w:val="center"/>
        <w:rPr>
          <w:rFonts w:ascii="Verdana" w:hAnsi="Verdana" w:cs="Calibri"/>
          <w:b/>
          <w:i/>
          <w:sz w:val="22"/>
          <w:szCs w:val="22"/>
        </w:rPr>
      </w:pPr>
    </w:p>
    <w:p w14:paraId="63571715" w14:textId="77777777" w:rsidR="000E36FA" w:rsidRPr="00FC19E6" w:rsidRDefault="000E36FA" w:rsidP="000E36FA">
      <w:pPr>
        <w:rPr>
          <w:rFonts w:ascii="Verdana" w:hAnsi="Verdana"/>
          <w:b/>
          <w:sz w:val="22"/>
          <w:szCs w:val="22"/>
        </w:rPr>
      </w:pPr>
    </w:p>
    <w:p w14:paraId="06510D2D" w14:textId="129AB245" w:rsidR="004369E0" w:rsidRPr="00B01542" w:rsidRDefault="00F70E6A" w:rsidP="00EC0505">
      <w:pPr>
        <w:spacing w:line="360" w:lineRule="auto"/>
        <w:rPr>
          <w:rFonts w:ascii="Arial" w:hAnsi="Arial"/>
          <w:sz w:val="22"/>
          <w:szCs w:val="22"/>
        </w:rPr>
      </w:pPr>
      <w:r w:rsidRPr="00B01542">
        <w:rPr>
          <w:rFonts w:ascii="Arial" w:hAnsi="Arial"/>
          <w:b/>
          <w:sz w:val="22"/>
          <w:szCs w:val="22"/>
        </w:rPr>
        <w:t>Eatonville, WA</w:t>
      </w:r>
      <w:r w:rsidR="000E78C1" w:rsidRPr="00B01542">
        <w:rPr>
          <w:rFonts w:ascii="Arial" w:hAnsi="Arial"/>
          <w:b/>
          <w:sz w:val="22"/>
          <w:szCs w:val="22"/>
        </w:rPr>
        <w:t>.</w:t>
      </w:r>
      <w:r w:rsidR="000E36FA" w:rsidRPr="00B01542">
        <w:rPr>
          <w:rFonts w:ascii="Arial" w:hAnsi="Arial"/>
          <w:b/>
          <w:sz w:val="22"/>
          <w:szCs w:val="22"/>
        </w:rPr>
        <w:t xml:space="preserve"> (</w:t>
      </w:r>
      <w:r w:rsidRPr="00B01542">
        <w:rPr>
          <w:rFonts w:ascii="Arial" w:hAnsi="Arial"/>
          <w:b/>
          <w:sz w:val="22"/>
          <w:szCs w:val="22"/>
        </w:rPr>
        <w:t>November 15</w:t>
      </w:r>
      <w:r w:rsidR="002C5D71" w:rsidRPr="00B01542">
        <w:rPr>
          <w:rFonts w:ascii="Arial" w:hAnsi="Arial"/>
          <w:b/>
          <w:sz w:val="22"/>
          <w:szCs w:val="22"/>
        </w:rPr>
        <w:t>,</w:t>
      </w:r>
      <w:r w:rsidRPr="00B01542">
        <w:rPr>
          <w:rFonts w:ascii="Arial" w:hAnsi="Arial"/>
          <w:b/>
          <w:sz w:val="22"/>
          <w:szCs w:val="22"/>
        </w:rPr>
        <w:t xml:space="preserve"> 2017</w:t>
      </w:r>
      <w:r w:rsidR="000E36FA" w:rsidRPr="00B01542">
        <w:rPr>
          <w:rFonts w:ascii="Arial" w:hAnsi="Arial"/>
          <w:b/>
          <w:sz w:val="22"/>
          <w:szCs w:val="22"/>
        </w:rPr>
        <w:t>) </w:t>
      </w:r>
      <w:r w:rsidR="000E36FA" w:rsidRPr="00B01542">
        <w:rPr>
          <w:rFonts w:ascii="Arial" w:eastAsia="Helvetica" w:hAnsi="Arial" w:cs="Helvetica"/>
          <w:sz w:val="22"/>
          <w:szCs w:val="22"/>
        </w:rPr>
        <w:t>—</w:t>
      </w:r>
      <w:r w:rsidR="00CE4D4F" w:rsidRPr="00B01542">
        <w:rPr>
          <w:rFonts w:ascii="Arial" w:hAnsi="Arial"/>
          <w:sz w:val="22"/>
          <w:szCs w:val="22"/>
        </w:rPr>
        <w:t xml:space="preserve"> </w:t>
      </w:r>
      <w:r w:rsidR="00D0661B" w:rsidRPr="00B01542">
        <w:rPr>
          <w:rFonts w:ascii="Arial" w:hAnsi="Arial"/>
          <w:sz w:val="22"/>
          <w:szCs w:val="22"/>
        </w:rPr>
        <w:t xml:space="preserve">The </w:t>
      </w:r>
      <w:hyperlink r:id="rId10" w:history="1">
        <w:r w:rsidR="00D0661B" w:rsidRPr="00DF43BD">
          <w:rPr>
            <w:rStyle w:val="Hyperlink"/>
            <w:rFonts w:ascii="Arial" w:hAnsi="Arial"/>
            <w:b/>
            <w:sz w:val="22"/>
            <w:szCs w:val="22"/>
          </w:rPr>
          <w:t>Pacific Logging Congress</w:t>
        </w:r>
      </w:hyperlink>
      <w:r w:rsidR="00D0661B" w:rsidRPr="00B01542">
        <w:rPr>
          <w:rFonts w:ascii="Arial" w:hAnsi="Arial"/>
          <w:b/>
          <w:color w:val="0070C0"/>
          <w:sz w:val="22"/>
          <w:szCs w:val="22"/>
        </w:rPr>
        <w:t xml:space="preserve"> (</w:t>
      </w:r>
      <w:r w:rsidR="00D0661B" w:rsidRPr="00B01542">
        <w:rPr>
          <w:rFonts w:ascii="Arial" w:hAnsi="Arial"/>
          <w:sz w:val="22"/>
          <w:szCs w:val="22"/>
        </w:rPr>
        <w:t>PLC), an association of forestry contractors, mill manager</w:t>
      </w:r>
      <w:r w:rsidR="006E79E9" w:rsidRPr="00B01542">
        <w:rPr>
          <w:rFonts w:ascii="Arial" w:hAnsi="Arial"/>
          <w:sz w:val="22"/>
          <w:szCs w:val="22"/>
        </w:rPr>
        <w:t>s</w:t>
      </w:r>
      <w:r w:rsidR="00D0661B" w:rsidRPr="00B01542">
        <w:rPr>
          <w:rFonts w:ascii="Arial" w:hAnsi="Arial"/>
          <w:sz w:val="22"/>
          <w:szCs w:val="22"/>
        </w:rPr>
        <w:t xml:space="preserve">, and timberland owners, </w:t>
      </w:r>
      <w:r w:rsidR="004369E0" w:rsidRPr="00B01542">
        <w:rPr>
          <w:rFonts w:ascii="Arial" w:hAnsi="Arial"/>
          <w:sz w:val="22"/>
          <w:szCs w:val="22"/>
        </w:rPr>
        <w:t xml:space="preserve">dedicated to supporting the future of logging and the forest industry, launched </w:t>
      </w:r>
      <w:r w:rsidR="003858F5" w:rsidRPr="00B01542">
        <w:rPr>
          <w:rFonts w:ascii="Arial" w:hAnsi="Arial"/>
          <w:sz w:val="22"/>
          <w:szCs w:val="22"/>
        </w:rPr>
        <w:t xml:space="preserve">its Pacific Forest Foundation </w:t>
      </w:r>
      <w:hyperlink r:id="rId11" w:history="1">
        <w:r w:rsidR="004369E0" w:rsidRPr="00837102">
          <w:rPr>
            <w:rStyle w:val="Hyperlink"/>
            <w:rFonts w:ascii="Arial" w:hAnsi="Arial"/>
            <w:b/>
            <w:sz w:val="22"/>
            <w:szCs w:val="22"/>
          </w:rPr>
          <w:t xml:space="preserve">Adopt </w:t>
        </w:r>
        <w:r w:rsidR="0081184E">
          <w:rPr>
            <w:rStyle w:val="Hyperlink"/>
            <w:rFonts w:ascii="Arial" w:hAnsi="Arial"/>
            <w:b/>
            <w:sz w:val="22"/>
            <w:szCs w:val="22"/>
          </w:rPr>
          <w:t>A</w:t>
        </w:r>
        <w:r w:rsidR="004369E0" w:rsidRPr="00837102">
          <w:rPr>
            <w:rStyle w:val="Hyperlink"/>
            <w:rFonts w:ascii="Arial" w:hAnsi="Arial"/>
            <w:b/>
            <w:sz w:val="22"/>
            <w:szCs w:val="22"/>
          </w:rPr>
          <w:t xml:space="preserve"> High School</w:t>
        </w:r>
      </w:hyperlink>
      <w:r w:rsidR="003858F5" w:rsidRPr="00B01542">
        <w:rPr>
          <w:rFonts w:ascii="Arial" w:hAnsi="Arial"/>
          <w:b/>
          <w:color w:val="0070C0"/>
          <w:sz w:val="22"/>
          <w:szCs w:val="22"/>
        </w:rPr>
        <w:t xml:space="preserve"> </w:t>
      </w:r>
      <w:r w:rsidR="003858F5" w:rsidRPr="00B01542">
        <w:rPr>
          <w:rFonts w:ascii="Arial" w:hAnsi="Arial"/>
          <w:sz w:val="22"/>
          <w:szCs w:val="22"/>
        </w:rPr>
        <w:t>program, at PLC</w:t>
      </w:r>
      <w:r w:rsidR="003858F5" w:rsidRPr="00B01542">
        <w:rPr>
          <w:rFonts w:ascii="Arial" w:eastAsia="Helvetica" w:hAnsi="Arial" w:cs="Helvetica"/>
          <w:sz w:val="22"/>
          <w:szCs w:val="22"/>
        </w:rPr>
        <w:t xml:space="preserve">’s </w:t>
      </w:r>
      <w:r w:rsidR="004369E0" w:rsidRPr="00B01542">
        <w:rPr>
          <w:rFonts w:ascii="Arial" w:hAnsi="Arial"/>
          <w:sz w:val="22"/>
          <w:szCs w:val="22"/>
        </w:rPr>
        <w:t xml:space="preserve">annual conference in Scottsdale, Arizona. </w:t>
      </w:r>
    </w:p>
    <w:p w14:paraId="528C7A57" w14:textId="77777777" w:rsidR="004369E0" w:rsidRPr="00B01542" w:rsidRDefault="004369E0" w:rsidP="00EC0505">
      <w:pPr>
        <w:spacing w:line="360" w:lineRule="auto"/>
        <w:rPr>
          <w:rFonts w:ascii="Arial" w:hAnsi="Arial"/>
          <w:sz w:val="22"/>
          <w:szCs w:val="22"/>
        </w:rPr>
      </w:pPr>
    </w:p>
    <w:p w14:paraId="51D6C071" w14:textId="7BEA9507" w:rsidR="006E79E9" w:rsidRPr="00B01542" w:rsidRDefault="006E79E9" w:rsidP="00EC0505">
      <w:pPr>
        <w:spacing w:line="360" w:lineRule="auto"/>
        <w:rPr>
          <w:rFonts w:ascii="Arial" w:hAnsi="Arial"/>
          <w:sz w:val="22"/>
          <w:szCs w:val="22"/>
        </w:rPr>
      </w:pPr>
      <w:r w:rsidRPr="00B01542">
        <w:rPr>
          <w:rFonts w:ascii="Arial" w:hAnsi="Arial"/>
          <w:sz w:val="22"/>
          <w:szCs w:val="22"/>
        </w:rPr>
        <w:t>Creating new program</w:t>
      </w:r>
      <w:r w:rsidR="00B01542">
        <w:rPr>
          <w:rFonts w:ascii="Arial" w:hAnsi="Arial"/>
          <w:sz w:val="22"/>
          <w:szCs w:val="22"/>
        </w:rPr>
        <w:t>s</w:t>
      </w:r>
      <w:r w:rsidRPr="00B01542">
        <w:rPr>
          <w:rFonts w:ascii="Arial" w:hAnsi="Arial"/>
          <w:sz w:val="22"/>
          <w:szCs w:val="22"/>
        </w:rPr>
        <w:t xml:space="preserve"> is nothing new to the PLC, which previously developed the </w:t>
      </w:r>
      <w:hyperlink r:id="rId12" w:history="1">
        <w:r w:rsidRPr="0002768D">
          <w:rPr>
            <w:rStyle w:val="Hyperlink"/>
            <w:rFonts w:ascii="Arial" w:hAnsi="Arial"/>
            <w:b/>
            <w:sz w:val="22"/>
            <w:szCs w:val="22"/>
          </w:rPr>
          <w:t>It Takes a Tree</w:t>
        </w:r>
      </w:hyperlink>
      <w:r w:rsidRPr="00B01542">
        <w:rPr>
          <w:rFonts w:ascii="Arial" w:hAnsi="Arial"/>
          <w:b/>
          <w:color w:val="0070C0"/>
          <w:sz w:val="22"/>
          <w:szCs w:val="22"/>
        </w:rPr>
        <w:t xml:space="preserve"> </w:t>
      </w:r>
      <w:r w:rsidRPr="00B01542">
        <w:rPr>
          <w:rFonts w:ascii="Arial" w:hAnsi="Arial"/>
          <w:sz w:val="22"/>
          <w:szCs w:val="22"/>
        </w:rPr>
        <w:t xml:space="preserve">program, a science-based, elementary education program for public school teachers, and created the award-winning </w:t>
      </w:r>
      <w:hyperlink r:id="rId13" w:history="1">
        <w:r w:rsidRPr="0002768D">
          <w:rPr>
            <w:rStyle w:val="Hyperlink"/>
            <w:rFonts w:ascii="Arial" w:hAnsi="Arial"/>
            <w:b/>
            <w:sz w:val="22"/>
            <w:szCs w:val="22"/>
          </w:rPr>
          <w:t>This is My Office</w:t>
        </w:r>
      </w:hyperlink>
      <w:r w:rsidRPr="00B01542">
        <w:rPr>
          <w:rFonts w:ascii="Arial" w:hAnsi="Arial"/>
          <w:color w:val="0070C0"/>
          <w:sz w:val="22"/>
          <w:szCs w:val="22"/>
        </w:rPr>
        <w:t xml:space="preserve"> </w:t>
      </w:r>
      <w:r w:rsidRPr="00B01542">
        <w:rPr>
          <w:rFonts w:ascii="Arial" w:hAnsi="Arial"/>
          <w:sz w:val="22"/>
          <w:szCs w:val="22"/>
        </w:rPr>
        <w:t>video designed to make students aware of the opportunities available in the industry. The PLC</w:t>
      </w:r>
      <w:r w:rsidR="00B01542">
        <w:rPr>
          <w:rFonts w:ascii="Arial" w:hAnsi="Arial"/>
          <w:sz w:val="22"/>
          <w:szCs w:val="22"/>
        </w:rPr>
        <w:t xml:space="preserve"> also brings thousands of studen</w:t>
      </w:r>
      <w:r w:rsidRPr="00B01542">
        <w:rPr>
          <w:rFonts w:ascii="Arial" w:hAnsi="Arial"/>
          <w:sz w:val="22"/>
          <w:szCs w:val="22"/>
        </w:rPr>
        <w:t xml:space="preserve">ts to its </w:t>
      </w:r>
      <w:hyperlink r:id="rId14" w:history="1">
        <w:r w:rsidRPr="0002768D">
          <w:rPr>
            <w:rStyle w:val="Hyperlink"/>
            <w:rFonts w:ascii="Arial" w:hAnsi="Arial"/>
            <w:b/>
            <w:sz w:val="22"/>
            <w:szCs w:val="22"/>
          </w:rPr>
          <w:t>Live In-Woods Show</w:t>
        </w:r>
      </w:hyperlink>
      <w:r w:rsidRPr="00B01542">
        <w:rPr>
          <w:rFonts w:ascii="Arial" w:hAnsi="Arial"/>
          <w:color w:val="0070C0"/>
          <w:sz w:val="22"/>
          <w:szCs w:val="22"/>
        </w:rPr>
        <w:t xml:space="preserve"> </w:t>
      </w:r>
      <w:r w:rsidRPr="00B01542">
        <w:rPr>
          <w:rFonts w:ascii="Arial" w:hAnsi="Arial"/>
          <w:sz w:val="22"/>
          <w:szCs w:val="22"/>
        </w:rPr>
        <w:t xml:space="preserve">every four years. Now the PLC has launched the </w:t>
      </w:r>
      <w:hyperlink r:id="rId15" w:history="1">
        <w:r w:rsidR="0081184E">
          <w:rPr>
            <w:rStyle w:val="Hyperlink"/>
            <w:rFonts w:ascii="Arial" w:hAnsi="Arial"/>
            <w:b/>
            <w:sz w:val="22"/>
            <w:szCs w:val="22"/>
          </w:rPr>
          <w:t>Adopt A</w:t>
        </w:r>
        <w:r w:rsidRPr="00837102">
          <w:rPr>
            <w:rStyle w:val="Hyperlink"/>
            <w:rFonts w:ascii="Arial" w:hAnsi="Arial"/>
            <w:b/>
            <w:sz w:val="22"/>
            <w:szCs w:val="22"/>
          </w:rPr>
          <w:t xml:space="preserve"> High School</w:t>
        </w:r>
      </w:hyperlink>
      <w:r w:rsidRPr="00B01542">
        <w:rPr>
          <w:rFonts w:ascii="Arial" w:hAnsi="Arial"/>
          <w:color w:val="0070C0"/>
          <w:sz w:val="22"/>
          <w:szCs w:val="22"/>
        </w:rPr>
        <w:t xml:space="preserve"> </w:t>
      </w:r>
      <w:r w:rsidRPr="00B01542">
        <w:rPr>
          <w:rFonts w:ascii="Arial" w:hAnsi="Arial"/>
          <w:sz w:val="22"/>
          <w:szCs w:val="22"/>
        </w:rPr>
        <w:t xml:space="preserve">program. </w:t>
      </w:r>
    </w:p>
    <w:p w14:paraId="1C620FBE" w14:textId="77777777" w:rsidR="006E79E9" w:rsidRPr="00B01542" w:rsidRDefault="006E79E9" w:rsidP="00EC0505">
      <w:pPr>
        <w:spacing w:line="360" w:lineRule="auto"/>
        <w:rPr>
          <w:rFonts w:ascii="Arial" w:hAnsi="Arial"/>
          <w:sz w:val="22"/>
          <w:szCs w:val="22"/>
        </w:rPr>
      </w:pPr>
    </w:p>
    <w:p w14:paraId="79029EAC" w14:textId="0C1EBBA8" w:rsidR="006E79E9" w:rsidRPr="00B01542" w:rsidRDefault="006E79E9" w:rsidP="00EC0505">
      <w:pPr>
        <w:spacing w:line="360" w:lineRule="auto"/>
        <w:rPr>
          <w:rFonts w:ascii="Arial" w:hAnsi="Arial"/>
          <w:b/>
          <w:szCs w:val="22"/>
        </w:rPr>
      </w:pPr>
      <w:r w:rsidRPr="00B01542">
        <w:rPr>
          <w:rFonts w:ascii="Arial" w:hAnsi="Arial"/>
          <w:b/>
          <w:szCs w:val="22"/>
        </w:rPr>
        <w:t>A Need and a Solution</w:t>
      </w:r>
    </w:p>
    <w:p w14:paraId="748E2497" w14:textId="7B5F834E" w:rsidR="006E79E9" w:rsidRPr="00B01542" w:rsidRDefault="006E79E9" w:rsidP="00EC0505">
      <w:pPr>
        <w:spacing w:line="360" w:lineRule="auto"/>
        <w:rPr>
          <w:rFonts w:ascii="Arial" w:hAnsi="Arial"/>
          <w:sz w:val="22"/>
          <w:szCs w:val="22"/>
        </w:rPr>
      </w:pPr>
      <w:r w:rsidRPr="00B01542">
        <w:rPr>
          <w:rFonts w:ascii="Arial" w:eastAsia="Helvetica" w:hAnsi="Arial" w:cs="Helvetica"/>
          <w:sz w:val="22"/>
          <w:szCs w:val="22"/>
        </w:rPr>
        <w:t>“</w:t>
      </w:r>
      <w:r w:rsidRPr="00B01542">
        <w:rPr>
          <w:rFonts w:ascii="Arial" w:hAnsi="Arial"/>
          <w:sz w:val="22"/>
          <w:szCs w:val="22"/>
        </w:rPr>
        <w:t>We saw a growing need for both logging companies and students,</w:t>
      </w:r>
      <w:r w:rsidRPr="00B01542">
        <w:rPr>
          <w:rFonts w:ascii="Arial" w:eastAsia="Helvetica" w:hAnsi="Arial" w:cs="Helvetica"/>
          <w:sz w:val="22"/>
          <w:szCs w:val="22"/>
        </w:rPr>
        <w:t>”</w:t>
      </w:r>
      <w:r w:rsidRPr="00B01542">
        <w:rPr>
          <w:rFonts w:ascii="Arial" w:hAnsi="Arial"/>
          <w:sz w:val="22"/>
          <w:szCs w:val="22"/>
        </w:rPr>
        <w:t xml:space="preserve"> says Joe Miller, PLC President and Trinity River Logging timber manager. </w:t>
      </w:r>
      <w:r w:rsidRPr="00B01542">
        <w:rPr>
          <w:rFonts w:ascii="Arial" w:eastAsia="Helvetica" w:hAnsi="Arial" w:cs="Helvetica"/>
          <w:sz w:val="22"/>
          <w:szCs w:val="22"/>
        </w:rPr>
        <w:t>“</w:t>
      </w:r>
      <w:r w:rsidRPr="00B01542">
        <w:rPr>
          <w:rFonts w:ascii="Arial" w:hAnsi="Arial"/>
          <w:sz w:val="22"/>
          <w:szCs w:val="22"/>
        </w:rPr>
        <w:t xml:space="preserve">Logging and trucking companies with an aging workforce </w:t>
      </w:r>
      <w:r w:rsidR="00B01542">
        <w:rPr>
          <w:rFonts w:ascii="Arial" w:hAnsi="Arial"/>
          <w:sz w:val="22"/>
          <w:szCs w:val="22"/>
        </w:rPr>
        <w:t>were</w:t>
      </w:r>
      <w:r w:rsidRPr="00B01542">
        <w:rPr>
          <w:rFonts w:ascii="Arial" w:hAnsi="Arial"/>
          <w:sz w:val="22"/>
          <w:szCs w:val="22"/>
        </w:rPr>
        <w:t xml:space="preserve"> finding it difficult to fill positions. And students with vocational leanings were unaware of the opportunities in the forest</w:t>
      </w:r>
      <w:r w:rsidR="0081184E">
        <w:rPr>
          <w:rFonts w:ascii="Arial" w:hAnsi="Arial"/>
          <w:sz w:val="22"/>
          <w:szCs w:val="22"/>
        </w:rPr>
        <w:t xml:space="preserve"> industry. We think we found an</w:t>
      </w:r>
      <w:r w:rsidRPr="00B01542">
        <w:rPr>
          <w:rFonts w:ascii="Arial" w:hAnsi="Arial"/>
          <w:sz w:val="22"/>
          <w:szCs w:val="22"/>
        </w:rPr>
        <w:t xml:space="preserve"> answer.</w:t>
      </w:r>
      <w:r w:rsidRPr="00B01542">
        <w:rPr>
          <w:rFonts w:ascii="Arial" w:eastAsia="Helvetica" w:hAnsi="Arial" w:cs="Helvetica"/>
          <w:sz w:val="22"/>
          <w:szCs w:val="22"/>
        </w:rPr>
        <w:t>”</w:t>
      </w:r>
    </w:p>
    <w:p w14:paraId="60D70AFB" w14:textId="7F537491" w:rsidR="00A42758" w:rsidRDefault="00A4275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/>
      </w:r>
      <w:bookmarkStart w:id="0" w:name="_GoBack"/>
      <w:bookmarkEnd w:id="0"/>
    </w:p>
    <w:p w14:paraId="3FABDEF4" w14:textId="77777777" w:rsidR="006E79E9" w:rsidRPr="00B01542" w:rsidRDefault="006E79E9" w:rsidP="00EC0505">
      <w:pPr>
        <w:spacing w:line="360" w:lineRule="auto"/>
        <w:rPr>
          <w:rFonts w:ascii="Arial" w:hAnsi="Arial"/>
          <w:sz w:val="22"/>
          <w:szCs w:val="22"/>
        </w:rPr>
      </w:pPr>
    </w:p>
    <w:p w14:paraId="34CD21DD" w14:textId="3C98FD97" w:rsidR="006E79E9" w:rsidRPr="00B01542" w:rsidRDefault="006E79E9" w:rsidP="00EC0505">
      <w:pPr>
        <w:spacing w:line="360" w:lineRule="auto"/>
        <w:rPr>
          <w:rFonts w:ascii="Arial" w:hAnsi="Arial"/>
          <w:b/>
          <w:szCs w:val="22"/>
        </w:rPr>
      </w:pPr>
      <w:r w:rsidRPr="00B01542">
        <w:rPr>
          <w:rFonts w:ascii="Arial" w:hAnsi="Arial"/>
          <w:b/>
          <w:szCs w:val="22"/>
        </w:rPr>
        <w:t>The Program</w:t>
      </w:r>
    </w:p>
    <w:p w14:paraId="54456FAF" w14:textId="4D882AF8" w:rsidR="006E79E9" w:rsidRPr="00B01542" w:rsidRDefault="0081184E" w:rsidP="00EC0505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Adopt </w:t>
      </w:r>
      <w:proofErr w:type="gramStart"/>
      <w:r>
        <w:rPr>
          <w:rFonts w:ascii="Arial" w:hAnsi="Arial"/>
          <w:sz w:val="22"/>
          <w:szCs w:val="22"/>
        </w:rPr>
        <w:t>A</w:t>
      </w:r>
      <w:proofErr w:type="gramEnd"/>
      <w:r w:rsidR="006E79E9" w:rsidRPr="00B01542">
        <w:rPr>
          <w:rFonts w:ascii="Arial" w:hAnsi="Arial"/>
          <w:sz w:val="22"/>
          <w:szCs w:val="22"/>
        </w:rPr>
        <w:t xml:space="preserve"> High School (AAHS) program was designed to help loggers recruit</w:t>
      </w:r>
      <w:r w:rsidR="00DD100A">
        <w:rPr>
          <w:rFonts w:ascii="Arial" w:hAnsi="Arial"/>
          <w:sz w:val="22"/>
          <w:szCs w:val="22"/>
        </w:rPr>
        <w:t>, develop and retain local novic</w:t>
      </w:r>
      <w:r w:rsidR="006E79E9" w:rsidRPr="00B01542">
        <w:rPr>
          <w:rFonts w:ascii="Arial" w:hAnsi="Arial"/>
          <w:sz w:val="22"/>
          <w:szCs w:val="22"/>
        </w:rPr>
        <w:t>e talent. The PLC conducted a one-year pilot in 2016/17</w:t>
      </w:r>
      <w:r w:rsidR="00B01542">
        <w:rPr>
          <w:rFonts w:ascii="Arial" w:hAnsi="Arial"/>
          <w:sz w:val="22"/>
          <w:szCs w:val="22"/>
        </w:rPr>
        <w:t>,</w:t>
      </w:r>
      <w:r w:rsidR="006E79E9" w:rsidRPr="00B01542">
        <w:rPr>
          <w:rFonts w:ascii="Arial" w:hAnsi="Arial"/>
          <w:sz w:val="22"/>
          <w:szCs w:val="22"/>
        </w:rPr>
        <w:t xml:space="preserve"> and with feedback from contractors, honed the </w:t>
      </w:r>
      <w:r w:rsidR="005C2E7A">
        <w:rPr>
          <w:rFonts w:ascii="Arial" w:hAnsi="Arial"/>
          <w:sz w:val="22"/>
          <w:szCs w:val="22"/>
        </w:rPr>
        <w:t>contract</w:t>
      </w:r>
      <w:r>
        <w:rPr>
          <w:rFonts w:ascii="Arial" w:hAnsi="Arial"/>
          <w:sz w:val="22"/>
          <w:szCs w:val="22"/>
        </w:rPr>
        <w:t>or</w:t>
      </w:r>
      <w:r w:rsidR="005C2E7A">
        <w:rPr>
          <w:rFonts w:ascii="Arial" w:hAnsi="Arial"/>
          <w:sz w:val="22"/>
          <w:szCs w:val="22"/>
        </w:rPr>
        <w:t xml:space="preserve">-driven </w:t>
      </w:r>
      <w:r w:rsidR="006E79E9" w:rsidRPr="00B01542">
        <w:rPr>
          <w:rFonts w:ascii="Arial" w:hAnsi="Arial"/>
          <w:sz w:val="22"/>
          <w:szCs w:val="22"/>
        </w:rPr>
        <w:t xml:space="preserve">apprenticeship program. </w:t>
      </w:r>
    </w:p>
    <w:p w14:paraId="7BDDEC0E" w14:textId="4D88DF29" w:rsidR="006E79E9" w:rsidRPr="00B01542" w:rsidRDefault="006E79E9" w:rsidP="00EC0505">
      <w:pPr>
        <w:spacing w:line="360" w:lineRule="auto"/>
        <w:rPr>
          <w:rFonts w:ascii="Arial" w:hAnsi="Arial"/>
          <w:sz w:val="22"/>
          <w:szCs w:val="22"/>
        </w:rPr>
      </w:pPr>
    </w:p>
    <w:p w14:paraId="60FD43FF" w14:textId="58F78929" w:rsidR="003C2991" w:rsidRPr="003C2991" w:rsidRDefault="003C2991" w:rsidP="003C2991">
      <w:pPr>
        <w:spacing w:line="360" w:lineRule="auto"/>
        <w:rPr>
          <w:rFonts w:ascii="Times New Roman" w:eastAsia="Times New Roman" w:hAnsi="Times New Roman"/>
        </w:rPr>
      </w:pPr>
      <w:r>
        <w:rPr>
          <w:rFonts w:ascii="Helvetica" w:eastAsia="Times New Roman" w:hAnsi="Helvetica"/>
          <w:color w:val="000000"/>
          <w:sz w:val="21"/>
          <w:szCs w:val="21"/>
        </w:rPr>
        <w:br/>
        <w:t>“</w:t>
      </w:r>
      <w:r w:rsidRPr="003C2991">
        <w:rPr>
          <w:rFonts w:ascii="Helvetica" w:eastAsia="Times New Roman" w:hAnsi="Helvetica"/>
          <w:color w:val="000000"/>
          <w:sz w:val="21"/>
          <w:szCs w:val="21"/>
        </w:rPr>
        <w:t>With our aging workforce</w:t>
      </w:r>
      <w:r>
        <w:rPr>
          <w:rFonts w:ascii="Helvetica" w:eastAsia="Times New Roman" w:hAnsi="Helvetica"/>
          <w:color w:val="000000"/>
          <w:sz w:val="21"/>
          <w:szCs w:val="21"/>
        </w:rPr>
        <w:t>,</w:t>
      </w:r>
      <w:r w:rsidRPr="003C2991">
        <w:rPr>
          <w:rFonts w:ascii="Helvetica" w:eastAsia="Times New Roman" w:hAnsi="Helvetica"/>
          <w:color w:val="000000"/>
          <w:sz w:val="21"/>
          <w:szCs w:val="21"/>
        </w:rPr>
        <w:t xml:space="preserve"> we came up with this idea of r</w:t>
      </w:r>
      <w:r>
        <w:rPr>
          <w:rFonts w:ascii="Helvetica" w:eastAsia="Times New Roman" w:hAnsi="Helvetica"/>
          <w:color w:val="000000"/>
          <w:sz w:val="21"/>
          <w:szCs w:val="21"/>
        </w:rPr>
        <w:t>ecruiting back into the schools,” says Roger Smith, PLC board member, and the contractor who initiated the program. “</w:t>
      </w:r>
      <w:r w:rsidRPr="003C2991">
        <w:rPr>
          <w:rFonts w:ascii="Helvetica" w:eastAsia="Times New Roman" w:hAnsi="Helvetica"/>
          <w:color w:val="000000"/>
          <w:sz w:val="21"/>
          <w:szCs w:val="21"/>
        </w:rPr>
        <w:t>With today’s technology, there is going to be a lot of cool jobs for the next generation of loggers</w:t>
      </w:r>
      <w:r>
        <w:rPr>
          <w:rFonts w:ascii="Helvetica" w:eastAsia="Times New Roman" w:hAnsi="Helvetica"/>
          <w:color w:val="000000"/>
          <w:sz w:val="21"/>
          <w:szCs w:val="21"/>
        </w:rPr>
        <w:t>, mill owners, and equipment dealers — everyone in forestry. </w:t>
      </w:r>
      <w:r w:rsidRPr="003C2991">
        <w:rPr>
          <w:rFonts w:ascii="Helvetica" w:eastAsia="Times New Roman" w:hAnsi="Helvetica"/>
          <w:color w:val="000000"/>
          <w:sz w:val="21"/>
          <w:szCs w:val="21"/>
        </w:rPr>
        <w:t xml:space="preserve">They </w:t>
      </w:r>
      <w:r>
        <w:rPr>
          <w:rFonts w:ascii="Helvetica" w:eastAsia="Times New Roman" w:hAnsi="Helvetica"/>
          <w:color w:val="000000"/>
          <w:sz w:val="21"/>
          <w:szCs w:val="21"/>
        </w:rPr>
        <w:t>should feel proud to join this great i</w:t>
      </w:r>
      <w:r w:rsidRPr="003C2991">
        <w:rPr>
          <w:rFonts w:ascii="Helvetica" w:eastAsia="Times New Roman" w:hAnsi="Helvetica"/>
          <w:color w:val="000000"/>
          <w:sz w:val="21"/>
          <w:szCs w:val="21"/>
        </w:rPr>
        <w:t>ndustry.”</w:t>
      </w:r>
    </w:p>
    <w:p w14:paraId="203348EA" w14:textId="77777777" w:rsidR="006E79E9" w:rsidRPr="00B01542" w:rsidRDefault="006E79E9" w:rsidP="00EC0505">
      <w:pPr>
        <w:spacing w:line="360" w:lineRule="auto"/>
        <w:rPr>
          <w:rFonts w:ascii="Arial" w:hAnsi="Arial"/>
          <w:sz w:val="22"/>
          <w:szCs w:val="22"/>
        </w:rPr>
      </w:pPr>
    </w:p>
    <w:p w14:paraId="6A80F94B" w14:textId="6F485218" w:rsidR="006E79E9" w:rsidRPr="00B01542" w:rsidRDefault="006E79E9" w:rsidP="00EC0505">
      <w:pPr>
        <w:spacing w:line="360" w:lineRule="auto"/>
        <w:rPr>
          <w:rFonts w:ascii="Arial" w:hAnsi="Arial"/>
          <w:sz w:val="22"/>
          <w:szCs w:val="22"/>
        </w:rPr>
      </w:pPr>
      <w:r w:rsidRPr="00B01542">
        <w:rPr>
          <w:rFonts w:ascii="Arial" w:hAnsi="Arial"/>
          <w:sz w:val="22"/>
          <w:szCs w:val="22"/>
        </w:rPr>
        <w:t xml:space="preserve">Today, the simple and structured program is ready to be used by any </w:t>
      </w:r>
      <w:r w:rsidR="005C2E7A">
        <w:rPr>
          <w:rFonts w:ascii="Arial" w:hAnsi="Arial"/>
          <w:sz w:val="22"/>
          <w:szCs w:val="22"/>
        </w:rPr>
        <w:t xml:space="preserve">logging or trucking </w:t>
      </w:r>
      <w:r w:rsidRPr="00B01542">
        <w:rPr>
          <w:rFonts w:ascii="Arial" w:hAnsi="Arial"/>
          <w:sz w:val="22"/>
          <w:szCs w:val="22"/>
        </w:rPr>
        <w:t>contractor. The AAHS allows companies to develop a clear understanding of their workflow and expectations, and helps companies select qualified candidates without going through multiple job applications and cumbersome program periods.</w:t>
      </w:r>
    </w:p>
    <w:p w14:paraId="28EA71BF" w14:textId="77777777" w:rsidR="006E79E9" w:rsidRPr="00B01542" w:rsidRDefault="006E79E9" w:rsidP="00EC0505">
      <w:pPr>
        <w:spacing w:line="360" w:lineRule="auto"/>
        <w:rPr>
          <w:rFonts w:ascii="Arial" w:hAnsi="Arial"/>
          <w:sz w:val="22"/>
          <w:szCs w:val="22"/>
        </w:rPr>
      </w:pPr>
    </w:p>
    <w:p w14:paraId="25A7B03A" w14:textId="25C09787" w:rsidR="006E79E9" w:rsidRPr="00B01542" w:rsidRDefault="006E79E9" w:rsidP="00EC0505">
      <w:pPr>
        <w:spacing w:line="360" w:lineRule="auto"/>
        <w:rPr>
          <w:rFonts w:ascii="Arial" w:hAnsi="Arial"/>
          <w:b/>
          <w:szCs w:val="22"/>
        </w:rPr>
      </w:pPr>
      <w:r w:rsidRPr="00B01542">
        <w:rPr>
          <w:rFonts w:ascii="Arial" w:hAnsi="Arial"/>
          <w:b/>
          <w:szCs w:val="22"/>
        </w:rPr>
        <w:t>Tools at Your Finger Tips</w:t>
      </w:r>
    </w:p>
    <w:p w14:paraId="7A9BF6F0" w14:textId="28A9D19D" w:rsidR="003858F5" w:rsidRDefault="006E79E9" w:rsidP="00EC0505">
      <w:pPr>
        <w:spacing w:line="360" w:lineRule="auto"/>
        <w:rPr>
          <w:rFonts w:ascii="Arial" w:hAnsi="Arial"/>
          <w:sz w:val="22"/>
          <w:szCs w:val="22"/>
        </w:rPr>
      </w:pPr>
      <w:r w:rsidRPr="00B01542">
        <w:rPr>
          <w:rFonts w:ascii="Arial" w:hAnsi="Arial"/>
          <w:sz w:val="22"/>
          <w:szCs w:val="22"/>
        </w:rPr>
        <w:t>All the tools necessary for contra</w:t>
      </w:r>
      <w:r w:rsidR="00B01542" w:rsidRPr="00B01542">
        <w:rPr>
          <w:rFonts w:ascii="Arial" w:hAnsi="Arial"/>
          <w:sz w:val="22"/>
          <w:szCs w:val="22"/>
        </w:rPr>
        <w:t>c</w:t>
      </w:r>
      <w:r w:rsidRPr="00B01542">
        <w:rPr>
          <w:rFonts w:ascii="Arial" w:hAnsi="Arial"/>
          <w:sz w:val="22"/>
          <w:szCs w:val="22"/>
        </w:rPr>
        <w:t xml:space="preserve">tors to get started are located on the PLC and PFF websites. Included are: (1) a self-directed toolbox providing contractors with new ways to present their business and their employment opportunities in a positive, professional </w:t>
      </w:r>
      <w:r w:rsidR="0081184E">
        <w:rPr>
          <w:rFonts w:ascii="Arial" w:hAnsi="Arial"/>
          <w:sz w:val="22"/>
          <w:szCs w:val="22"/>
        </w:rPr>
        <w:t>way</w:t>
      </w:r>
      <w:r w:rsidRPr="00B01542">
        <w:rPr>
          <w:rFonts w:ascii="Arial" w:hAnsi="Arial"/>
          <w:sz w:val="22"/>
          <w:szCs w:val="22"/>
        </w:rPr>
        <w:t xml:space="preserve">; (2) an adaptable power point presentation and student handouts; and (3) a template letter </w:t>
      </w:r>
      <w:r w:rsidR="00BA6EB9">
        <w:rPr>
          <w:rFonts w:ascii="Arial" w:hAnsi="Arial"/>
          <w:sz w:val="22"/>
          <w:szCs w:val="22"/>
        </w:rPr>
        <w:t>on intro</w:t>
      </w:r>
      <w:r w:rsidR="005C2E7A">
        <w:rPr>
          <w:rFonts w:ascii="Arial" w:hAnsi="Arial"/>
          <w:sz w:val="22"/>
          <w:szCs w:val="22"/>
        </w:rPr>
        <w:t xml:space="preserve">duction </w:t>
      </w:r>
      <w:r w:rsidRPr="00B01542">
        <w:rPr>
          <w:rFonts w:ascii="Arial" w:hAnsi="Arial"/>
          <w:sz w:val="22"/>
          <w:szCs w:val="22"/>
        </w:rPr>
        <w:t>for contra</w:t>
      </w:r>
      <w:r w:rsidR="00B01542" w:rsidRPr="00B01542">
        <w:rPr>
          <w:rFonts w:ascii="Arial" w:hAnsi="Arial"/>
          <w:sz w:val="22"/>
          <w:szCs w:val="22"/>
        </w:rPr>
        <w:t>c</w:t>
      </w:r>
      <w:r w:rsidRPr="00B01542">
        <w:rPr>
          <w:rFonts w:ascii="Arial" w:hAnsi="Arial"/>
          <w:sz w:val="22"/>
          <w:szCs w:val="22"/>
        </w:rPr>
        <w:t>tors to reach out to schools. As more too</w:t>
      </w:r>
      <w:r w:rsidR="00B01542">
        <w:rPr>
          <w:rFonts w:ascii="Arial" w:hAnsi="Arial"/>
          <w:sz w:val="22"/>
          <w:szCs w:val="22"/>
        </w:rPr>
        <w:t>l</w:t>
      </w:r>
      <w:r w:rsidRPr="00B01542">
        <w:rPr>
          <w:rFonts w:ascii="Arial" w:hAnsi="Arial"/>
          <w:sz w:val="22"/>
          <w:szCs w:val="22"/>
        </w:rPr>
        <w:t xml:space="preserve">s are developed </w:t>
      </w:r>
      <w:r w:rsidR="00B01542">
        <w:rPr>
          <w:rFonts w:ascii="Arial" w:hAnsi="Arial"/>
          <w:sz w:val="22"/>
          <w:szCs w:val="22"/>
        </w:rPr>
        <w:t xml:space="preserve">they </w:t>
      </w:r>
      <w:r w:rsidRPr="00B01542">
        <w:rPr>
          <w:rFonts w:ascii="Arial" w:hAnsi="Arial"/>
          <w:sz w:val="22"/>
          <w:szCs w:val="22"/>
        </w:rPr>
        <w:t>will be added to the websites.</w:t>
      </w:r>
    </w:p>
    <w:p w14:paraId="79960483" w14:textId="77777777" w:rsidR="003C2991" w:rsidRDefault="003C2991" w:rsidP="003C2991">
      <w:pPr>
        <w:rPr>
          <w:rFonts w:ascii="Helvetica" w:eastAsia="Times New Roman" w:hAnsi="Helvetica"/>
          <w:color w:val="000000"/>
          <w:sz w:val="21"/>
          <w:szCs w:val="21"/>
        </w:rPr>
      </w:pPr>
    </w:p>
    <w:p w14:paraId="127DA7AB" w14:textId="729B3ED4" w:rsidR="003C2991" w:rsidRPr="003C2991" w:rsidRDefault="003C2991" w:rsidP="003C2991">
      <w:pPr>
        <w:rPr>
          <w:rFonts w:ascii="Times New Roman" w:eastAsia="Times New Roman" w:hAnsi="Times New Roman"/>
        </w:rPr>
      </w:pPr>
      <w:r>
        <w:rPr>
          <w:rFonts w:ascii="Helvetica" w:eastAsia="Times New Roman" w:hAnsi="Helvetica"/>
          <w:color w:val="000000"/>
          <w:sz w:val="21"/>
          <w:szCs w:val="21"/>
        </w:rPr>
        <w:t>“</w:t>
      </w:r>
      <w:r w:rsidRPr="003C2991">
        <w:rPr>
          <w:rFonts w:ascii="Helvetica" w:eastAsia="Times New Roman" w:hAnsi="Helvetica"/>
          <w:color w:val="000000"/>
          <w:sz w:val="21"/>
          <w:szCs w:val="21"/>
        </w:rPr>
        <w:t xml:space="preserve">This is a way to promote your company and </w:t>
      </w:r>
      <w:r>
        <w:rPr>
          <w:rFonts w:ascii="Helvetica" w:eastAsia="Times New Roman" w:hAnsi="Helvetica"/>
          <w:color w:val="000000"/>
          <w:sz w:val="21"/>
          <w:szCs w:val="21"/>
        </w:rPr>
        <w:t>the industry to your local area,” says Smith. “</w:t>
      </w:r>
      <w:r w:rsidRPr="003C2991">
        <w:rPr>
          <w:rFonts w:ascii="Helvetica" w:eastAsia="Times New Roman" w:hAnsi="Helvetica"/>
          <w:color w:val="000000"/>
          <w:sz w:val="21"/>
          <w:szCs w:val="21"/>
        </w:rPr>
        <w:t>It is a simple program to use.</w:t>
      </w:r>
      <w:r>
        <w:rPr>
          <w:rFonts w:ascii="Helvetica" w:eastAsia="Times New Roman" w:hAnsi="Helvetica"/>
          <w:color w:val="000000"/>
          <w:sz w:val="21"/>
          <w:szCs w:val="21"/>
        </w:rPr>
        <w:t>”</w:t>
      </w:r>
    </w:p>
    <w:p w14:paraId="776C9F54" w14:textId="77777777" w:rsidR="003C2991" w:rsidRPr="00B01542" w:rsidRDefault="003C2991" w:rsidP="00EC0505">
      <w:pPr>
        <w:spacing w:line="360" w:lineRule="auto"/>
        <w:rPr>
          <w:rFonts w:ascii="Arial" w:hAnsi="Arial"/>
          <w:sz w:val="22"/>
          <w:szCs w:val="22"/>
        </w:rPr>
      </w:pPr>
    </w:p>
    <w:p w14:paraId="1FEE434D" w14:textId="2B4D095C" w:rsidR="003858F5" w:rsidRPr="00B01542" w:rsidRDefault="00B01542" w:rsidP="00EC0505">
      <w:pPr>
        <w:spacing w:line="360" w:lineRule="auto"/>
        <w:rPr>
          <w:rFonts w:ascii="Arial" w:hAnsi="Arial"/>
          <w:sz w:val="22"/>
          <w:szCs w:val="22"/>
        </w:rPr>
      </w:pPr>
      <w:r w:rsidRPr="00B01542">
        <w:rPr>
          <w:rFonts w:ascii="Arial" w:hAnsi="Arial"/>
          <w:sz w:val="22"/>
          <w:szCs w:val="22"/>
        </w:rPr>
        <w:t xml:space="preserve">Instead of waiting for </w:t>
      </w:r>
      <w:r w:rsidR="005C2E7A">
        <w:rPr>
          <w:rFonts w:ascii="Arial" w:hAnsi="Arial"/>
          <w:sz w:val="22"/>
          <w:szCs w:val="22"/>
        </w:rPr>
        <w:t xml:space="preserve">students </w:t>
      </w:r>
      <w:r w:rsidRPr="00B01542">
        <w:rPr>
          <w:rFonts w:ascii="Arial" w:hAnsi="Arial"/>
          <w:sz w:val="22"/>
          <w:szCs w:val="22"/>
        </w:rPr>
        <w:t xml:space="preserve">to find forestry jobs, </w:t>
      </w:r>
      <w:hyperlink r:id="rId16" w:history="1">
        <w:r w:rsidR="0081184E">
          <w:rPr>
            <w:rStyle w:val="Hyperlink"/>
            <w:rFonts w:ascii="Arial" w:hAnsi="Arial"/>
            <w:b/>
            <w:sz w:val="22"/>
            <w:szCs w:val="22"/>
          </w:rPr>
          <w:t>Adopt A</w:t>
        </w:r>
        <w:r w:rsidRPr="00837102">
          <w:rPr>
            <w:rStyle w:val="Hyperlink"/>
            <w:rFonts w:ascii="Arial" w:hAnsi="Arial"/>
            <w:b/>
            <w:sz w:val="22"/>
            <w:szCs w:val="22"/>
          </w:rPr>
          <w:t xml:space="preserve"> High School</w:t>
        </w:r>
      </w:hyperlink>
      <w:r w:rsidRPr="00B01542">
        <w:rPr>
          <w:rFonts w:ascii="Arial" w:hAnsi="Arial"/>
          <w:color w:val="0070C0"/>
          <w:sz w:val="22"/>
          <w:szCs w:val="22"/>
        </w:rPr>
        <w:t xml:space="preserve"> </w:t>
      </w:r>
      <w:r w:rsidRPr="00B01542">
        <w:rPr>
          <w:rFonts w:ascii="Arial" w:hAnsi="Arial"/>
          <w:sz w:val="22"/>
          <w:szCs w:val="22"/>
        </w:rPr>
        <w:t>bring</w:t>
      </w:r>
      <w:r>
        <w:rPr>
          <w:rFonts w:ascii="Arial" w:hAnsi="Arial"/>
          <w:sz w:val="22"/>
          <w:szCs w:val="22"/>
        </w:rPr>
        <w:t>s</w:t>
      </w:r>
      <w:r w:rsidRPr="00B01542">
        <w:rPr>
          <w:rFonts w:ascii="Arial" w:hAnsi="Arial"/>
          <w:sz w:val="22"/>
          <w:szCs w:val="22"/>
        </w:rPr>
        <w:t xml:space="preserve"> the jobs to the students</w:t>
      </w:r>
      <w:r w:rsidR="003C2991">
        <w:rPr>
          <w:rFonts w:ascii="Arial" w:hAnsi="Arial"/>
          <w:sz w:val="22"/>
          <w:szCs w:val="22"/>
        </w:rPr>
        <w:t>, creates awarene</w:t>
      </w:r>
      <w:r w:rsidR="005C2E7A">
        <w:rPr>
          <w:rFonts w:ascii="Arial" w:hAnsi="Arial"/>
          <w:sz w:val="22"/>
          <w:szCs w:val="22"/>
        </w:rPr>
        <w:t>ss,</w:t>
      </w:r>
      <w:r w:rsidRPr="00B01542">
        <w:rPr>
          <w:rFonts w:ascii="Arial" w:hAnsi="Arial"/>
          <w:sz w:val="22"/>
          <w:szCs w:val="22"/>
        </w:rPr>
        <w:t xml:space="preserve"> and creates the industry employees of tomorrow.</w:t>
      </w:r>
    </w:p>
    <w:p w14:paraId="3E5724B9" w14:textId="77777777" w:rsidR="00245FC4" w:rsidRPr="00B01542" w:rsidRDefault="00245FC4" w:rsidP="00FC19E6">
      <w:pPr>
        <w:spacing w:line="360" w:lineRule="auto"/>
        <w:rPr>
          <w:rFonts w:asciiTheme="minorHAnsi" w:eastAsia="Times New Roman" w:hAnsiTheme="minorHAnsi"/>
          <w:szCs w:val="22"/>
          <w:shd w:val="clear" w:color="auto" w:fill="FFFFFF"/>
        </w:rPr>
      </w:pPr>
    </w:p>
    <w:p w14:paraId="0BAB4149" w14:textId="5CB73E6E" w:rsidR="00FC19E6" w:rsidRDefault="00FC19E6" w:rsidP="00FC19E6">
      <w:pPr>
        <w:spacing w:line="360" w:lineRule="auto"/>
        <w:rPr>
          <w:rFonts w:ascii="Arial" w:eastAsia="Times New Roman" w:hAnsi="Arial"/>
          <w:sz w:val="22"/>
          <w:szCs w:val="22"/>
        </w:rPr>
      </w:pPr>
      <w:r w:rsidRPr="00B01542">
        <w:rPr>
          <w:rFonts w:asciiTheme="minorHAnsi" w:hAnsiTheme="minorHAnsi" w:cs="Arial"/>
          <w:color w:val="2A2A2A"/>
          <w:szCs w:val="22"/>
        </w:rPr>
        <w:tab/>
      </w:r>
      <w:r w:rsidRPr="00B01542">
        <w:rPr>
          <w:rFonts w:ascii="Arial" w:hAnsi="Arial" w:cs="Arial"/>
          <w:color w:val="2A2A2A"/>
          <w:sz w:val="22"/>
          <w:szCs w:val="22"/>
        </w:rPr>
        <w:t>To learn more</w:t>
      </w:r>
      <w:r w:rsidR="00A91675" w:rsidRPr="00B01542">
        <w:rPr>
          <w:rFonts w:ascii="Arial" w:hAnsi="Arial" w:cs="Arial"/>
          <w:color w:val="2A2A2A"/>
          <w:sz w:val="22"/>
          <w:szCs w:val="22"/>
        </w:rPr>
        <w:t xml:space="preserve"> about the </w:t>
      </w:r>
      <w:r w:rsidR="00617191" w:rsidRPr="00B01542">
        <w:rPr>
          <w:rFonts w:ascii="Arial" w:hAnsi="Arial" w:cs="Arial"/>
          <w:color w:val="2A2A2A"/>
          <w:sz w:val="22"/>
          <w:szCs w:val="22"/>
        </w:rPr>
        <w:t xml:space="preserve">Pacific Logging Congress or the Pacific Forest Foundation, </w:t>
      </w:r>
      <w:r w:rsidRPr="00B01542">
        <w:rPr>
          <w:rFonts w:ascii="Arial" w:hAnsi="Arial" w:cs="Arial"/>
          <w:color w:val="2A2A2A"/>
          <w:sz w:val="22"/>
          <w:szCs w:val="22"/>
        </w:rPr>
        <w:t xml:space="preserve">visit </w:t>
      </w:r>
      <w:hyperlink r:id="rId17" w:history="1">
        <w:r w:rsidR="00DF43BD" w:rsidRPr="00DF43BD">
          <w:rPr>
            <w:rStyle w:val="Hyperlink"/>
            <w:rFonts w:ascii="Arial" w:hAnsi="Arial" w:cs="Arial"/>
            <w:sz w:val="22"/>
            <w:szCs w:val="22"/>
          </w:rPr>
          <w:t>https://www.pacificloggingcongress.org</w:t>
        </w:r>
      </w:hyperlink>
      <w:r w:rsidR="00DF43BD">
        <w:rPr>
          <w:rFonts w:ascii="Arial" w:hAnsi="Arial" w:cs="Arial"/>
          <w:color w:val="2A2A2A"/>
          <w:sz w:val="22"/>
          <w:szCs w:val="22"/>
        </w:rPr>
        <w:t xml:space="preserve"> </w:t>
      </w:r>
      <w:r w:rsidR="00617191" w:rsidRPr="00B01542">
        <w:rPr>
          <w:rFonts w:ascii="Arial" w:hAnsi="Arial" w:cs="Arial"/>
          <w:color w:val="2A2A2A"/>
          <w:sz w:val="22"/>
          <w:szCs w:val="22"/>
        </w:rPr>
        <w:t xml:space="preserve">or </w:t>
      </w:r>
      <w:hyperlink r:id="rId18" w:history="1">
        <w:r w:rsidR="00DF43BD" w:rsidRPr="00DF43BD">
          <w:rPr>
            <w:rStyle w:val="Hyperlink"/>
            <w:rFonts w:ascii="Arial" w:hAnsi="Arial" w:cs="Arial"/>
            <w:sz w:val="22"/>
            <w:szCs w:val="22"/>
          </w:rPr>
          <w:t>http://www.pacificforestfoundation.org.</w:t>
        </w:r>
      </w:hyperlink>
      <w:r w:rsidR="00837102" w:rsidRPr="00B01542">
        <w:rPr>
          <w:rFonts w:ascii="Arial" w:eastAsia="Times New Roman" w:hAnsi="Arial"/>
          <w:sz w:val="22"/>
          <w:szCs w:val="22"/>
        </w:rPr>
        <w:t xml:space="preserve"> </w:t>
      </w:r>
    </w:p>
    <w:p w14:paraId="43F4554D" w14:textId="740D5C61" w:rsidR="00FC19E6" w:rsidRPr="00B01542" w:rsidRDefault="001D41B7" w:rsidP="00FC19E6">
      <w:pPr>
        <w:spacing w:line="360" w:lineRule="auto"/>
        <w:rPr>
          <w:rFonts w:asciiTheme="minorHAnsi" w:eastAsia="Times New Roman" w:hAnsiTheme="minorHAnsi"/>
          <w:szCs w:val="22"/>
        </w:rPr>
      </w:pPr>
      <w:r>
        <w:rPr>
          <w:rFonts w:ascii="Arial" w:eastAsia="Times New Roman" w:hAnsi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ab/>
      </w:r>
    </w:p>
    <w:p w14:paraId="0F794544" w14:textId="358821CF" w:rsidR="00FC19E6" w:rsidRPr="00B01542" w:rsidRDefault="00FC19E6" w:rsidP="00FC19E6">
      <w:pPr>
        <w:spacing w:line="360" w:lineRule="auto"/>
        <w:rPr>
          <w:rFonts w:ascii="Arial" w:eastAsia="Times New Roman" w:hAnsi="Arial"/>
          <w:b/>
          <w:sz w:val="21"/>
          <w:szCs w:val="22"/>
        </w:rPr>
      </w:pPr>
      <w:r w:rsidRPr="00B01542">
        <w:rPr>
          <w:rFonts w:ascii="Arial" w:eastAsia="Times New Roman" w:hAnsi="Arial"/>
          <w:b/>
          <w:sz w:val="21"/>
          <w:szCs w:val="22"/>
        </w:rPr>
        <w:t xml:space="preserve">About </w:t>
      </w:r>
      <w:r w:rsidR="004369E0" w:rsidRPr="00B01542">
        <w:rPr>
          <w:rFonts w:ascii="Arial" w:eastAsia="Times New Roman" w:hAnsi="Arial"/>
          <w:b/>
          <w:sz w:val="21"/>
          <w:szCs w:val="22"/>
        </w:rPr>
        <w:t>Pacific Logging Congress</w:t>
      </w:r>
      <w:r w:rsidRPr="00B01542">
        <w:rPr>
          <w:rFonts w:ascii="Arial" w:eastAsia="Times New Roman" w:hAnsi="Arial"/>
          <w:b/>
          <w:sz w:val="21"/>
          <w:szCs w:val="22"/>
        </w:rPr>
        <w:t xml:space="preserve"> </w:t>
      </w:r>
    </w:p>
    <w:p w14:paraId="3A62F076" w14:textId="6FAFBEC6" w:rsidR="00FC19E6" w:rsidRPr="00B01542" w:rsidRDefault="004369E0" w:rsidP="00FC19E6">
      <w:pPr>
        <w:tabs>
          <w:tab w:val="left" w:pos="8900"/>
        </w:tabs>
        <w:rPr>
          <w:rFonts w:ascii="Arial" w:eastAsia="Times New Roman" w:hAnsi="Arial"/>
          <w:sz w:val="21"/>
          <w:szCs w:val="22"/>
        </w:rPr>
      </w:pPr>
      <w:r w:rsidRPr="00B01542">
        <w:rPr>
          <w:rFonts w:ascii="Arial" w:eastAsia="Times New Roman" w:hAnsi="Arial"/>
          <w:sz w:val="21"/>
          <w:szCs w:val="22"/>
        </w:rPr>
        <w:t>The Pacific Logging Congress is an association of representative</w:t>
      </w:r>
      <w:r w:rsidR="00B01542" w:rsidRPr="00B01542">
        <w:rPr>
          <w:rFonts w:ascii="Arial" w:eastAsia="Times New Roman" w:hAnsi="Arial"/>
          <w:sz w:val="21"/>
          <w:szCs w:val="22"/>
        </w:rPr>
        <w:t>s f</w:t>
      </w:r>
      <w:r w:rsidRPr="00B01542">
        <w:rPr>
          <w:rFonts w:ascii="Arial" w:eastAsia="Times New Roman" w:hAnsi="Arial"/>
          <w:sz w:val="21"/>
          <w:szCs w:val="22"/>
        </w:rPr>
        <w:t>r</w:t>
      </w:r>
      <w:r w:rsidR="00B01542" w:rsidRPr="00B01542">
        <w:rPr>
          <w:rFonts w:ascii="Arial" w:eastAsia="Times New Roman" w:hAnsi="Arial"/>
          <w:sz w:val="21"/>
          <w:szCs w:val="22"/>
        </w:rPr>
        <w:t>o</w:t>
      </w:r>
      <w:r w:rsidRPr="00B01542">
        <w:rPr>
          <w:rFonts w:ascii="Arial" w:eastAsia="Times New Roman" w:hAnsi="Arial"/>
          <w:sz w:val="21"/>
          <w:szCs w:val="22"/>
        </w:rPr>
        <w:t xml:space="preserve">m the forest </w:t>
      </w:r>
      <w:r w:rsidR="00B01542" w:rsidRPr="00B01542">
        <w:rPr>
          <w:rFonts w:ascii="Arial" w:eastAsia="Times New Roman" w:hAnsi="Arial"/>
          <w:sz w:val="21"/>
          <w:szCs w:val="22"/>
        </w:rPr>
        <w:t>management</w:t>
      </w:r>
      <w:r w:rsidRPr="00B01542">
        <w:rPr>
          <w:rFonts w:ascii="Arial" w:eastAsia="Times New Roman" w:hAnsi="Arial"/>
          <w:sz w:val="21"/>
          <w:szCs w:val="22"/>
        </w:rPr>
        <w:t>, harvesting and production side of the for</w:t>
      </w:r>
      <w:r w:rsidR="00B01542" w:rsidRPr="00B01542">
        <w:rPr>
          <w:rFonts w:ascii="Arial" w:eastAsia="Times New Roman" w:hAnsi="Arial"/>
          <w:sz w:val="21"/>
          <w:szCs w:val="22"/>
        </w:rPr>
        <w:t xml:space="preserve">est </w:t>
      </w:r>
      <w:r w:rsidRPr="00B01542">
        <w:rPr>
          <w:rFonts w:ascii="Arial" w:eastAsia="Times New Roman" w:hAnsi="Arial"/>
          <w:sz w:val="21"/>
          <w:szCs w:val="22"/>
        </w:rPr>
        <w:t>in</w:t>
      </w:r>
      <w:r w:rsidR="00B01542" w:rsidRPr="00B01542">
        <w:rPr>
          <w:rFonts w:ascii="Arial" w:eastAsia="Times New Roman" w:hAnsi="Arial"/>
          <w:sz w:val="21"/>
          <w:szCs w:val="22"/>
        </w:rPr>
        <w:t>dustry in the Western Uni</w:t>
      </w:r>
      <w:r w:rsidRPr="00B01542">
        <w:rPr>
          <w:rFonts w:ascii="Arial" w:eastAsia="Times New Roman" w:hAnsi="Arial"/>
          <w:sz w:val="21"/>
          <w:szCs w:val="22"/>
        </w:rPr>
        <w:t>te</w:t>
      </w:r>
      <w:r w:rsidR="00B01542" w:rsidRPr="00B01542">
        <w:rPr>
          <w:rFonts w:ascii="Arial" w:eastAsia="Times New Roman" w:hAnsi="Arial"/>
          <w:sz w:val="21"/>
          <w:szCs w:val="22"/>
        </w:rPr>
        <w:t>d</w:t>
      </w:r>
      <w:r w:rsidRPr="00B01542">
        <w:rPr>
          <w:rFonts w:ascii="Arial" w:eastAsia="Times New Roman" w:hAnsi="Arial"/>
          <w:sz w:val="21"/>
          <w:szCs w:val="22"/>
        </w:rPr>
        <w:t xml:space="preserve"> State</w:t>
      </w:r>
      <w:r w:rsidR="00B01542" w:rsidRPr="00B01542">
        <w:rPr>
          <w:rFonts w:ascii="Arial" w:eastAsia="Times New Roman" w:hAnsi="Arial"/>
          <w:sz w:val="21"/>
          <w:szCs w:val="22"/>
        </w:rPr>
        <w:t>s</w:t>
      </w:r>
      <w:r w:rsidRPr="00B01542">
        <w:rPr>
          <w:rFonts w:ascii="Arial" w:eastAsia="Times New Roman" w:hAnsi="Arial"/>
          <w:sz w:val="21"/>
          <w:szCs w:val="22"/>
        </w:rPr>
        <w:t xml:space="preserve">, British Columbia, </w:t>
      </w:r>
      <w:r w:rsidRPr="00B01542">
        <w:rPr>
          <w:rFonts w:ascii="Arial" w:eastAsia="Times New Roman" w:hAnsi="Arial"/>
          <w:sz w:val="21"/>
          <w:szCs w:val="22"/>
        </w:rPr>
        <w:lastRenderedPageBreak/>
        <w:t xml:space="preserve">and New Zealand. Members consists of managers, owners of logging </w:t>
      </w:r>
      <w:r w:rsidR="00B01542" w:rsidRPr="00B01542">
        <w:rPr>
          <w:rFonts w:ascii="Arial" w:eastAsia="Times New Roman" w:hAnsi="Arial"/>
          <w:sz w:val="21"/>
          <w:szCs w:val="22"/>
        </w:rPr>
        <w:t xml:space="preserve">companies, </w:t>
      </w:r>
      <w:r w:rsidRPr="00B01542">
        <w:rPr>
          <w:rFonts w:ascii="Arial" w:eastAsia="Times New Roman" w:hAnsi="Arial"/>
          <w:sz w:val="21"/>
          <w:szCs w:val="22"/>
        </w:rPr>
        <w:t xml:space="preserve">lumber mills, forest products companies, equipment </w:t>
      </w:r>
      <w:r w:rsidR="00B01542" w:rsidRPr="00B01542">
        <w:rPr>
          <w:rFonts w:ascii="Arial" w:eastAsia="Times New Roman" w:hAnsi="Arial"/>
          <w:sz w:val="21"/>
          <w:szCs w:val="22"/>
        </w:rPr>
        <w:t xml:space="preserve">manufacturers </w:t>
      </w:r>
      <w:r w:rsidRPr="00B01542">
        <w:rPr>
          <w:rFonts w:ascii="Arial" w:eastAsia="Times New Roman" w:hAnsi="Arial"/>
          <w:sz w:val="21"/>
          <w:szCs w:val="22"/>
        </w:rPr>
        <w:t xml:space="preserve">and dealers. </w:t>
      </w:r>
    </w:p>
    <w:p w14:paraId="7AD23D2E" w14:textId="77777777" w:rsidR="004369E0" w:rsidRPr="00B01542" w:rsidRDefault="004369E0" w:rsidP="00FC19E6">
      <w:pPr>
        <w:tabs>
          <w:tab w:val="left" w:pos="8900"/>
        </w:tabs>
        <w:rPr>
          <w:rFonts w:ascii="Arial" w:eastAsia="Times New Roman" w:hAnsi="Arial"/>
          <w:sz w:val="21"/>
          <w:szCs w:val="22"/>
        </w:rPr>
      </w:pPr>
    </w:p>
    <w:p w14:paraId="6E81F5C9" w14:textId="51C0B9A4" w:rsidR="004369E0" w:rsidRPr="00B01542" w:rsidRDefault="004369E0" w:rsidP="00FC19E6">
      <w:pPr>
        <w:tabs>
          <w:tab w:val="left" w:pos="8900"/>
        </w:tabs>
        <w:rPr>
          <w:rFonts w:ascii="Arial" w:eastAsia="Times New Roman" w:hAnsi="Arial"/>
          <w:sz w:val="21"/>
          <w:szCs w:val="22"/>
        </w:rPr>
      </w:pPr>
      <w:r w:rsidRPr="00B01542">
        <w:rPr>
          <w:rFonts w:ascii="Arial" w:eastAsia="Times New Roman" w:hAnsi="Arial"/>
          <w:b/>
          <w:sz w:val="21"/>
          <w:szCs w:val="22"/>
        </w:rPr>
        <w:t>About Pacific Forest Foundation</w:t>
      </w:r>
    </w:p>
    <w:p w14:paraId="4F6F5EC3" w14:textId="35481678" w:rsidR="007519D8" w:rsidRDefault="00B01542" w:rsidP="00AB1E1A">
      <w:pPr>
        <w:tabs>
          <w:tab w:val="left" w:pos="8900"/>
        </w:tabs>
        <w:rPr>
          <w:rFonts w:ascii="Arial" w:eastAsia="Times New Roman" w:hAnsi="Arial"/>
          <w:sz w:val="21"/>
          <w:szCs w:val="22"/>
        </w:rPr>
      </w:pPr>
      <w:r w:rsidRPr="00B01542">
        <w:rPr>
          <w:rFonts w:ascii="Arial" w:eastAsia="Times New Roman" w:hAnsi="Arial"/>
          <w:sz w:val="21"/>
          <w:szCs w:val="22"/>
        </w:rPr>
        <w:t xml:space="preserve">The Pacific Forest Foundation (PFF) is a nonprofit foundation formed in 2003 dedicated to public education about forests and forestry issues. The PFF programs provide information about a balance between forest management and environmental protection. Each year the foundation provides critical scholarships and educational opportunities to forestry students. </w:t>
      </w:r>
    </w:p>
    <w:p w14:paraId="3F9DEBC6" w14:textId="77777777" w:rsidR="001D41B7" w:rsidRDefault="001D41B7" w:rsidP="00AB1E1A">
      <w:pPr>
        <w:tabs>
          <w:tab w:val="left" w:pos="8900"/>
        </w:tabs>
        <w:rPr>
          <w:rFonts w:ascii="Arial" w:eastAsia="Times New Roman" w:hAnsi="Arial"/>
          <w:sz w:val="21"/>
          <w:szCs w:val="22"/>
        </w:rPr>
      </w:pPr>
    </w:p>
    <w:p w14:paraId="286AF28F" w14:textId="585F226D" w:rsidR="001D41B7" w:rsidRPr="00AB1E1A" w:rsidRDefault="001D41B7" w:rsidP="001D41B7">
      <w:pPr>
        <w:tabs>
          <w:tab w:val="left" w:pos="8900"/>
        </w:tabs>
        <w:jc w:val="center"/>
        <w:rPr>
          <w:rFonts w:ascii="Arial" w:eastAsia="Times New Roman" w:hAnsi="Arial"/>
          <w:sz w:val="21"/>
          <w:szCs w:val="22"/>
        </w:rPr>
      </w:pPr>
      <w:r>
        <w:rPr>
          <w:rFonts w:ascii="Arial" w:eastAsia="Times New Roman" w:hAnsi="Arial"/>
          <w:sz w:val="21"/>
          <w:szCs w:val="22"/>
        </w:rPr>
        <w:t># # #</w:t>
      </w:r>
    </w:p>
    <w:sectPr w:rsidR="001D41B7" w:rsidRPr="00AB1E1A" w:rsidSect="00930EA8">
      <w:headerReference w:type="default" r:id="rId19"/>
      <w:footerReference w:type="first" r:id="rId20"/>
      <w:pgSz w:w="12240" w:h="15840"/>
      <w:pgMar w:top="1152" w:right="1296" w:bottom="1152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19D5D" w14:textId="77777777" w:rsidR="00563C81" w:rsidRDefault="00563C81" w:rsidP="00930EA8">
      <w:r>
        <w:separator/>
      </w:r>
    </w:p>
  </w:endnote>
  <w:endnote w:type="continuationSeparator" w:id="0">
    <w:p w14:paraId="4E8B6AB1" w14:textId="77777777" w:rsidR="00563C81" w:rsidRDefault="00563C81" w:rsidP="0093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B1404" w14:textId="77777777" w:rsidR="00AA4625" w:rsidRPr="00930EA8" w:rsidRDefault="00AA4625" w:rsidP="00214F01">
    <w:pPr>
      <w:spacing w:line="360" w:lineRule="auto"/>
      <w:jc w:val="center"/>
      <w:rPr>
        <w:b/>
      </w:rPr>
    </w:pPr>
    <w:r w:rsidRPr="00930EA8">
      <w:rPr>
        <w:b/>
      </w:rPr>
      <w:t>-- MORE --</w:t>
    </w:r>
  </w:p>
  <w:p w14:paraId="075BD1F8" w14:textId="77777777" w:rsidR="00AA4625" w:rsidRDefault="00AA4625" w:rsidP="0021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C6504" w14:textId="77777777" w:rsidR="00563C81" w:rsidRDefault="00563C81" w:rsidP="00930EA8">
      <w:r>
        <w:separator/>
      </w:r>
    </w:p>
  </w:footnote>
  <w:footnote w:type="continuationSeparator" w:id="0">
    <w:p w14:paraId="7BABABC4" w14:textId="77777777" w:rsidR="00563C81" w:rsidRDefault="00563C81" w:rsidP="00930EA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A6F07" w14:textId="77777777" w:rsidR="00AA4625" w:rsidRDefault="00AA4625" w:rsidP="00930EA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0FAB3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8E1C55"/>
    <w:multiLevelType w:val="hybridMultilevel"/>
    <w:tmpl w:val="4D0C4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84A3C"/>
    <w:multiLevelType w:val="hybridMultilevel"/>
    <w:tmpl w:val="2F961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F44FF"/>
    <w:multiLevelType w:val="hybridMultilevel"/>
    <w:tmpl w:val="5F22F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6555B"/>
    <w:multiLevelType w:val="hybridMultilevel"/>
    <w:tmpl w:val="BAFC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B13F0"/>
    <w:multiLevelType w:val="hybridMultilevel"/>
    <w:tmpl w:val="41E2D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757690"/>
    <w:multiLevelType w:val="hybridMultilevel"/>
    <w:tmpl w:val="AB28CA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34"/>
    <w:rsid w:val="000059FD"/>
    <w:rsid w:val="000073CD"/>
    <w:rsid w:val="000079DD"/>
    <w:rsid w:val="00010040"/>
    <w:rsid w:val="00012C82"/>
    <w:rsid w:val="00013AE9"/>
    <w:rsid w:val="00014EBA"/>
    <w:rsid w:val="00016391"/>
    <w:rsid w:val="00016C6E"/>
    <w:rsid w:val="000179C0"/>
    <w:rsid w:val="00024F83"/>
    <w:rsid w:val="00025277"/>
    <w:rsid w:val="0002768D"/>
    <w:rsid w:val="000362A1"/>
    <w:rsid w:val="00041385"/>
    <w:rsid w:val="00045C03"/>
    <w:rsid w:val="000464FF"/>
    <w:rsid w:val="00047D4C"/>
    <w:rsid w:val="000511D3"/>
    <w:rsid w:val="00055FCC"/>
    <w:rsid w:val="000560ED"/>
    <w:rsid w:val="0005619D"/>
    <w:rsid w:val="0007265D"/>
    <w:rsid w:val="00075E62"/>
    <w:rsid w:val="00084990"/>
    <w:rsid w:val="0008555C"/>
    <w:rsid w:val="00087DD7"/>
    <w:rsid w:val="000924B7"/>
    <w:rsid w:val="00093960"/>
    <w:rsid w:val="00095DC8"/>
    <w:rsid w:val="000A34F9"/>
    <w:rsid w:val="000A55FF"/>
    <w:rsid w:val="000B0349"/>
    <w:rsid w:val="000B1ABD"/>
    <w:rsid w:val="000C18ED"/>
    <w:rsid w:val="000D2846"/>
    <w:rsid w:val="000D517B"/>
    <w:rsid w:val="000E36FA"/>
    <w:rsid w:val="000E78C1"/>
    <w:rsid w:val="000F2ED5"/>
    <w:rsid w:val="000F6944"/>
    <w:rsid w:val="00103012"/>
    <w:rsid w:val="00105E73"/>
    <w:rsid w:val="001065F8"/>
    <w:rsid w:val="0011468E"/>
    <w:rsid w:val="00131145"/>
    <w:rsid w:val="00132681"/>
    <w:rsid w:val="001338CC"/>
    <w:rsid w:val="00136F24"/>
    <w:rsid w:val="001415A7"/>
    <w:rsid w:val="001458A8"/>
    <w:rsid w:val="00146576"/>
    <w:rsid w:val="0014666D"/>
    <w:rsid w:val="00146E9F"/>
    <w:rsid w:val="00146FD0"/>
    <w:rsid w:val="001542CC"/>
    <w:rsid w:val="00155866"/>
    <w:rsid w:val="00164246"/>
    <w:rsid w:val="00171FC9"/>
    <w:rsid w:val="0017264E"/>
    <w:rsid w:val="001841AB"/>
    <w:rsid w:val="00197ECB"/>
    <w:rsid w:val="001A01FD"/>
    <w:rsid w:val="001C4FC6"/>
    <w:rsid w:val="001D2802"/>
    <w:rsid w:val="001D41B7"/>
    <w:rsid w:val="001E3740"/>
    <w:rsid w:val="001E6211"/>
    <w:rsid w:val="001E7275"/>
    <w:rsid w:val="001E7456"/>
    <w:rsid w:val="001E76E1"/>
    <w:rsid w:val="001F67DB"/>
    <w:rsid w:val="001F7C56"/>
    <w:rsid w:val="002001E3"/>
    <w:rsid w:val="002037B4"/>
    <w:rsid w:val="00203FC2"/>
    <w:rsid w:val="00212221"/>
    <w:rsid w:val="00212B77"/>
    <w:rsid w:val="00214F01"/>
    <w:rsid w:val="00216FAD"/>
    <w:rsid w:val="00217E7C"/>
    <w:rsid w:val="002331DB"/>
    <w:rsid w:val="00245FC4"/>
    <w:rsid w:val="0025262D"/>
    <w:rsid w:val="002539AE"/>
    <w:rsid w:val="002545F1"/>
    <w:rsid w:val="00264B03"/>
    <w:rsid w:val="00272E76"/>
    <w:rsid w:val="002767CB"/>
    <w:rsid w:val="0028247C"/>
    <w:rsid w:val="00287ECA"/>
    <w:rsid w:val="00295F12"/>
    <w:rsid w:val="002A5EC5"/>
    <w:rsid w:val="002B42C9"/>
    <w:rsid w:val="002B72A7"/>
    <w:rsid w:val="002C1788"/>
    <w:rsid w:val="002C18E3"/>
    <w:rsid w:val="002C5D71"/>
    <w:rsid w:val="002D4039"/>
    <w:rsid w:val="002E05E2"/>
    <w:rsid w:val="002E2772"/>
    <w:rsid w:val="003138F5"/>
    <w:rsid w:val="0032073D"/>
    <w:rsid w:val="00322774"/>
    <w:rsid w:val="0032321B"/>
    <w:rsid w:val="00325721"/>
    <w:rsid w:val="00326B30"/>
    <w:rsid w:val="003426EE"/>
    <w:rsid w:val="00352A7E"/>
    <w:rsid w:val="0035548A"/>
    <w:rsid w:val="00366F54"/>
    <w:rsid w:val="003670FA"/>
    <w:rsid w:val="00375AB2"/>
    <w:rsid w:val="00375DEA"/>
    <w:rsid w:val="00376AC3"/>
    <w:rsid w:val="00377610"/>
    <w:rsid w:val="00380FF2"/>
    <w:rsid w:val="0038466D"/>
    <w:rsid w:val="003858F5"/>
    <w:rsid w:val="00387884"/>
    <w:rsid w:val="00391D0C"/>
    <w:rsid w:val="003A01A6"/>
    <w:rsid w:val="003A0CB7"/>
    <w:rsid w:val="003B4BE6"/>
    <w:rsid w:val="003C034D"/>
    <w:rsid w:val="003C04F2"/>
    <w:rsid w:val="003C063F"/>
    <w:rsid w:val="003C1855"/>
    <w:rsid w:val="003C2991"/>
    <w:rsid w:val="003C4662"/>
    <w:rsid w:val="003D0948"/>
    <w:rsid w:val="003D5E35"/>
    <w:rsid w:val="003D711E"/>
    <w:rsid w:val="003E35D1"/>
    <w:rsid w:val="003E7287"/>
    <w:rsid w:val="003F1EA5"/>
    <w:rsid w:val="004015C7"/>
    <w:rsid w:val="00404084"/>
    <w:rsid w:val="004112BA"/>
    <w:rsid w:val="00411456"/>
    <w:rsid w:val="00413BAD"/>
    <w:rsid w:val="004147F8"/>
    <w:rsid w:val="0041510B"/>
    <w:rsid w:val="00425842"/>
    <w:rsid w:val="004330B5"/>
    <w:rsid w:val="00434769"/>
    <w:rsid w:val="004369E0"/>
    <w:rsid w:val="00440054"/>
    <w:rsid w:val="004447EF"/>
    <w:rsid w:val="004455BE"/>
    <w:rsid w:val="0044771E"/>
    <w:rsid w:val="00455791"/>
    <w:rsid w:val="00460293"/>
    <w:rsid w:val="00461AF8"/>
    <w:rsid w:val="004721E8"/>
    <w:rsid w:val="00477145"/>
    <w:rsid w:val="0048090E"/>
    <w:rsid w:val="0048433E"/>
    <w:rsid w:val="00485595"/>
    <w:rsid w:val="00493208"/>
    <w:rsid w:val="00494BB1"/>
    <w:rsid w:val="00497CDA"/>
    <w:rsid w:val="004A0606"/>
    <w:rsid w:val="004A18DA"/>
    <w:rsid w:val="004A5152"/>
    <w:rsid w:val="004A7454"/>
    <w:rsid w:val="004B242E"/>
    <w:rsid w:val="004B75FB"/>
    <w:rsid w:val="004C08E1"/>
    <w:rsid w:val="004C23B2"/>
    <w:rsid w:val="004C39DD"/>
    <w:rsid w:val="004D037F"/>
    <w:rsid w:val="004D703E"/>
    <w:rsid w:val="004E5368"/>
    <w:rsid w:val="004E794E"/>
    <w:rsid w:val="004F2B26"/>
    <w:rsid w:val="004F3370"/>
    <w:rsid w:val="004F4F09"/>
    <w:rsid w:val="00501A15"/>
    <w:rsid w:val="0050424F"/>
    <w:rsid w:val="005063F4"/>
    <w:rsid w:val="0050695C"/>
    <w:rsid w:val="005104D6"/>
    <w:rsid w:val="005125F8"/>
    <w:rsid w:val="005177E9"/>
    <w:rsid w:val="005218D0"/>
    <w:rsid w:val="00521E42"/>
    <w:rsid w:val="00523365"/>
    <w:rsid w:val="00527444"/>
    <w:rsid w:val="00532FE4"/>
    <w:rsid w:val="00534DE8"/>
    <w:rsid w:val="0053526F"/>
    <w:rsid w:val="00536BF7"/>
    <w:rsid w:val="005418F9"/>
    <w:rsid w:val="0055498C"/>
    <w:rsid w:val="00555BB0"/>
    <w:rsid w:val="00555D73"/>
    <w:rsid w:val="00563C81"/>
    <w:rsid w:val="00564A1D"/>
    <w:rsid w:val="0057156C"/>
    <w:rsid w:val="005718F5"/>
    <w:rsid w:val="00575FA2"/>
    <w:rsid w:val="00576A32"/>
    <w:rsid w:val="005822D4"/>
    <w:rsid w:val="0058354D"/>
    <w:rsid w:val="00586FA9"/>
    <w:rsid w:val="00595E1D"/>
    <w:rsid w:val="00596281"/>
    <w:rsid w:val="005A6D44"/>
    <w:rsid w:val="005B396F"/>
    <w:rsid w:val="005C2E7A"/>
    <w:rsid w:val="005C614D"/>
    <w:rsid w:val="005D4E70"/>
    <w:rsid w:val="005D5E2C"/>
    <w:rsid w:val="005D6648"/>
    <w:rsid w:val="005F3E99"/>
    <w:rsid w:val="005F51CD"/>
    <w:rsid w:val="005F57E2"/>
    <w:rsid w:val="00602ECC"/>
    <w:rsid w:val="006038C8"/>
    <w:rsid w:val="00606A5D"/>
    <w:rsid w:val="00613BF0"/>
    <w:rsid w:val="00617191"/>
    <w:rsid w:val="00627BBD"/>
    <w:rsid w:val="00630074"/>
    <w:rsid w:val="0063177A"/>
    <w:rsid w:val="00637B1F"/>
    <w:rsid w:val="00641F50"/>
    <w:rsid w:val="00644934"/>
    <w:rsid w:val="00644EFF"/>
    <w:rsid w:val="00652FF9"/>
    <w:rsid w:val="006547EB"/>
    <w:rsid w:val="006549F1"/>
    <w:rsid w:val="00655BDF"/>
    <w:rsid w:val="00655D50"/>
    <w:rsid w:val="006711E7"/>
    <w:rsid w:val="0067377D"/>
    <w:rsid w:val="006769B5"/>
    <w:rsid w:val="00676AAF"/>
    <w:rsid w:val="0067705F"/>
    <w:rsid w:val="00682C28"/>
    <w:rsid w:val="00682E1E"/>
    <w:rsid w:val="0068475B"/>
    <w:rsid w:val="00684E60"/>
    <w:rsid w:val="006933B7"/>
    <w:rsid w:val="00694BA8"/>
    <w:rsid w:val="006A6A94"/>
    <w:rsid w:val="006B5894"/>
    <w:rsid w:val="006C2DEA"/>
    <w:rsid w:val="006C7257"/>
    <w:rsid w:val="006E0150"/>
    <w:rsid w:val="006E4807"/>
    <w:rsid w:val="006E7561"/>
    <w:rsid w:val="006E79E9"/>
    <w:rsid w:val="006F36CB"/>
    <w:rsid w:val="006F6887"/>
    <w:rsid w:val="00703E63"/>
    <w:rsid w:val="00705358"/>
    <w:rsid w:val="0070796D"/>
    <w:rsid w:val="00712AFB"/>
    <w:rsid w:val="0071381D"/>
    <w:rsid w:val="007162E1"/>
    <w:rsid w:val="00716952"/>
    <w:rsid w:val="0072511C"/>
    <w:rsid w:val="00734EDB"/>
    <w:rsid w:val="007476F3"/>
    <w:rsid w:val="007519D8"/>
    <w:rsid w:val="00751BD3"/>
    <w:rsid w:val="00752E09"/>
    <w:rsid w:val="00761AC0"/>
    <w:rsid w:val="00761EEF"/>
    <w:rsid w:val="0076224E"/>
    <w:rsid w:val="00764A4F"/>
    <w:rsid w:val="0076545E"/>
    <w:rsid w:val="00770113"/>
    <w:rsid w:val="00770802"/>
    <w:rsid w:val="00773768"/>
    <w:rsid w:val="00780F41"/>
    <w:rsid w:val="007873A2"/>
    <w:rsid w:val="007924FC"/>
    <w:rsid w:val="007A1303"/>
    <w:rsid w:val="007B02FD"/>
    <w:rsid w:val="007B0A20"/>
    <w:rsid w:val="007B0F80"/>
    <w:rsid w:val="007B63E0"/>
    <w:rsid w:val="007B693D"/>
    <w:rsid w:val="007B7028"/>
    <w:rsid w:val="007C0202"/>
    <w:rsid w:val="007D0D91"/>
    <w:rsid w:val="007F6988"/>
    <w:rsid w:val="00807659"/>
    <w:rsid w:val="00807AF9"/>
    <w:rsid w:val="0081184E"/>
    <w:rsid w:val="00815DB8"/>
    <w:rsid w:val="008166EF"/>
    <w:rsid w:val="00817EDF"/>
    <w:rsid w:val="00821D62"/>
    <w:rsid w:val="0082367F"/>
    <w:rsid w:val="00837102"/>
    <w:rsid w:val="00845862"/>
    <w:rsid w:val="00845D92"/>
    <w:rsid w:val="00850C1E"/>
    <w:rsid w:val="008532FB"/>
    <w:rsid w:val="0085523E"/>
    <w:rsid w:val="00856864"/>
    <w:rsid w:val="00865FF9"/>
    <w:rsid w:val="00866800"/>
    <w:rsid w:val="008717B6"/>
    <w:rsid w:val="00877072"/>
    <w:rsid w:val="00885714"/>
    <w:rsid w:val="008868AA"/>
    <w:rsid w:val="00886E29"/>
    <w:rsid w:val="00892C57"/>
    <w:rsid w:val="008966D3"/>
    <w:rsid w:val="008A0AA1"/>
    <w:rsid w:val="008B4391"/>
    <w:rsid w:val="008B626D"/>
    <w:rsid w:val="008C1318"/>
    <w:rsid w:val="008C2E2A"/>
    <w:rsid w:val="008C7760"/>
    <w:rsid w:val="008D725A"/>
    <w:rsid w:val="008E3484"/>
    <w:rsid w:val="008E3BB3"/>
    <w:rsid w:val="008E75BB"/>
    <w:rsid w:val="008F07F6"/>
    <w:rsid w:val="008F3116"/>
    <w:rsid w:val="008F3E9A"/>
    <w:rsid w:val="008F4CBE"/>
    <w:rsid w:val="008F4E12"/>
    <w:rsid w:val="00900B3E"/>
    <w:rsid w:val="00900B56"/>
    <w:rsid w:val="00907533"/>
    <w:rsid w:val="009112B4"/>
    <w:rsid w:val="00912DD4"/>
    <w:rsid w:val="00915902"/>
    <w:rsid w:val="00917E92"/>
    <w:rsid w:val="009209D3"/>
    <w:rsid w:val="00925407"/>
    <w:rsid w:val="00927818"/>
    <w:rsid w:val="00930EA8"/>
    <w:rsid w:val="00950E3B"/>
    <w:rsid w:val="00954728"/>
    <w:rsid w:val="0096176C"/>
    <w:rsid w:val="0096299F"/>
    <w:rsid w:val="00972B21"/>
    <w:rsid w:val="0097300B"/>
    <w:rsid w:val="00973283"/>
    <w:rsid w:val="00973B1A"/>
    <w:rsid w:val="009752BC"/>
    <w:rsid w:val="009901FD"/>
    <w:rsid w:val="00996DBE"/>
    <w:rsid w:val="009A01C5"/>
    <w:rsid w:val="009B1A7B"/>
    <w:rsid w:val="009C08DD"/>
    <w:rsid w:val="009C0F03"/>
    <w:rsid w:val="009C2DB3"/>
    <w:rsid w:val="009D06BF"/>
    <w:rsid w:val="009D42C4"/>
    <w:rsid w:val="009F05F2"/>
    <w:rsid w:val="00A024F6"/>
    <w:rsid w:val="00A0283B"/>
    <w:rsid w:val="00A15865"/>
    <w:rsid w:val="00A15BE8"/>
    <w:rsid w:val="00A23565"/>
    <w:rsid w:val="00A318D3"/>
    <w:rsid w:val="00A34FA0"/>
    <w:rsid w:val="00A36A29"/>
    <w:rsid w:val="00A37950"/>
    <w:rsid w:val="00A42758"/>
    <w:rsid w:val="00A51BF0"/>
    <w:rsid w:val="00A524A6"/>
    <w:rsid w:val="00A525CA"/>
    <w:rsid w:val="00A5436C"/>
    <w:rsid w:val="00A54852"/>
    <w:rsid w:val="00A60558"/>
    <w:rsid w:val="00A60753"/>
    <w:rsid w:val="00A67E82"/>
    <w:rsid w:val="00A72EF9"/>
    <w:rsid w:val="00A74D09"/>
    <w:rsid w:val="00A761B3"/>
    <w:rsid w:val="00A7710D"/>
    <w:rsid w:val="00A91675"/>
    <w:rsid w:val="00A93CDD"/>
    <w:rsid w:val="00A95B44"/>
    <w:rsid w:val="00A96D7A"/>
    <w:rsid w:val="00AA0710"/>
    <w:rsid w:val="00AA4625"/>
    <w:rsid w:val="00AA5ACE"/>
    <w:rsid w:val="00AB1E1A"/>
    <w:rsid w:val="00AB2269"/>
    <w:rsid w:val="00AB3B8A"/>
    <w:rsid w:val="00AC3F2D"/>
    <w:rsid w:val="00AC6594"/>
    <w:rsid w:val="00AC7EA8"/>
    <w:rsid w:val="00AD0C04"/>
    <w:rsid w:val="00AE13E3"/>
    <w:rsid w:val="00AE191D"/>
    <w:rsid w:val="00AE5472"/>
    <w:rsid w:val="00AE6289"/>
    <w:rsid w:val="00AF5955"/>
    <w:rsid w:val="00B009EC"/>
    <w:rsid w:val="00B01542"/>
    <w:rsid w:val="00B0327E"/>
    <w:rsid w:val="00B03566"/>
    <w:rsid w:val="00B05E85"/>
    <w:rsid w:val="00B1400F"/>
    <w:rsid w:val="00B22056"/>
    <w:rsid w:val="00B30890"/>
    <w:rsid w:val="00B30CF9"/>
    <w:rsid w:val="00B3538C"/>
    <w:rsid w:val="00B4222C"/>
    <w:rsid w:val="00B43821"/>
    <w:rsid w:val="00B52C73"/>
    <w:rsid w:val="00B53E92"/>
    <w:rsid w:val="00B63C94"/>
    <w:rsid w:val="00B64098"/>
    <w:rsid w:val="00B74850"/>
    <w:rsid w:val="00B751D0"/>
    <w:rsid w:val="00B873CB"/>
    <w:rsid w:val="00B959F4"/>
    <w:rsid w:val="00B95E99"/>
    <w:rsid w:val="00B96C60"/>
    <w:rsid w:val="00BA123F"/>
    <w:rsid w:val="00BA6EB9"/>
    <w:rsid w:val="00BA7041"/>
    <w:rsid w:val="00BB1BFC"/>
    <w:rsid w:val="00BB4801"/>
    <w:rsid w:val="00BC2FB9"/>
    <w:rsid w:val="00BC53B8"/>
    <w:rsid w:val="00BD3E6F"/>
    <w:rsid w:val="00BE3CD4"/>
    <w:rsid w:val="00BE3E8B"/>
    <w:rsid w:val="00BF4995"/>
    <w:rsid w:val="00C11964"/>
    <w:rsid w:val="00C1638F"/>
    <w:rsid w:val="00C16DDA"/>
    <w:rsid w:val="00C21A7A"/>
    <w:rsid w:val="00C27C52"/>
    <w:rsid w:val="00C320BF"/>
    <w:rsid w:val="00C3584C"/>
    <w:rsid w:val="00C4324D"/>
    <w:rsid w:val="00C46E46"/>
    <w:rsid w:val="00C57C13"/>
    <w:rsid w:val="00C627CA"/>
    <w:rsid w:val="00C62F6C"/>
    <w:rsid w:val="00C6333E"/>
    <w:rsid w:val="00C64761"/>
    <w:rsid w:val="00C714FE"/>
    <w:rsid w:val="00C725D1"/>
    <w:rsid w:val="00C80E43"/>
    <w:rsid w:val="00C838A5"/>
    <w:rsid w:val="00C83C3B"/>
    <w:rsid w:val="00C8533E"/>
    <w:rsid w:val="00C878AD"/>
    <w:rsid w:val="00C932AF"/>
    <w:rsid w:val="00C9481D"/>
    <w:rsid w:val="00C9634C"/>
    <w:rsid w:val="00C976CB"/>
    <w:rsid w:val="00C977BD"/>
    <w:rsid w:val="00CA4362"/>
    <w:rsid w:val="00CA5038"/>
    <w:rsid w:val="00CB39CB"/>
    <w:rsid w:val="00CC1880"/>
    <w:rsid w:val="00CD0CC5"/>
    <w:rsid w:val="00CD11EB"/>
    <w:rsid w:val="00CD2925"/>
    <w:rsid w:val="00CD2F3B"/>
    <w:rsid w:val="00CE3EB2"/>
    <w:rsid w:val="00CE4D4F"/>
    <w:rsid w:val="00CE7133"/>
    <w:rsid w:val="00D029D9"/>
    <w:rsid w:val="00D0314F"/>
    <w:rsid w:val="00D05B34"/>
    <w:rsid w:val="00D0661B"/>
    <w:rsid w:val="00D06AFD"/>
    <w:rsid w:val="00D113C8"/>
    <w:rsid w:val="00D151F4"/>
    <w:rsid w:val="00D1678E"/>
    <w:rsid w:val="00D20AFB"/>
    <w:rsid w:val="00D2134A"/>
    <w:rsid w:val="00D23B4F"/>
    <w:rsid w:val="00D23C9B"/>
    <w:rsid w:val="00D26086"/>
    <w:rsid w:val="00D26B52"/>
    <w:rsid w:val="00D26BBA"/>
    <w:rsid w:val="00D307C1"/>
    <w:rsid w:val="00D34303"/>
    <w:rsid w:val="00D356D8"/>
    <w:rsid w:val="00D41C34"/>
    <w:rsid w:val="00D52746"/>
    <w:rsid w:val="00D545C9"/>
    <w:rsid w:val="00D54DFF"/>
    <w:rsid w:val="00D61902"/>
    <w:rsid w:val="00D63634"/>
    <w:rsid w:val="00D725A6"/>
    <w:rsid w:val="00D75115"/>
    <w:rsid w:val="00D76FDF"/>
    <w:rsid w:val="00D77EF0"/>
    <w:rsid w:val="00D876BD"/>
    <w:rsid w:val="00D935FE"/>
    <w:rsid w:val="00D93EEC"/>
    <w:rsid w:val="00D950F0"/>
    <w:rsid w:val="00D95D2D"/>
    <w:rsid w:val="00DA4223"/>
    <w:rsid w:val="00DB0873"/>
    <w:rsid w:val="00DB6978"/>
    <w:rsid w:val="00DB74F9"/>
    <w:rsid w:val="00DC0376"/>
    <w:rsid w:val="00DC5BDE"/>
    <w:rsid w:val="00DD100A"/>
    <w:rsid w:val="00DE204E"/>
    <w:rsid w:val="00DF0E42"/>
    <w:rsid w:val="00DF21A4"/>
    <w:rsid w:val="00DF30DF"/>
    <w:rsid w:val="00DF43BD"/>
    <w:rsid w:val="00E0192C"/>
    <w:rsid w:val="00E01C67"/>
    <w:rsid w:val="00E01D08"/>
    <w:rsid w:val="00E03879"/>
    <w:rsid w:val="00E127A3"/>
    <w:rsid w:val="00E178F6"/>
    <w:rsid w:val="00E20A93"/>
    <w:rsid w:val="00E23130"/>
    <w:rsid w:val="00E23606"/>
    <w:rsid w:val="00E272C6"/>
    <w:rsid w:val="00E32758"/>
    <w:rsid w:val="00E33014"/>
    <w:rsid w:val="00E351D9"/>
    <w:rsid w:val="00E4095D"/>
    <w:rsid w:val="00E431F8"/>
    <w:rsid w:val="00E47381"/>
    <w:rsid w:val="00E50C69"/>
    <w:rsid w:val="00E5545D"/>
    <w:rsid w:val="00E60CC5"/>
    <w:rsid w:val="00E63140"/>
    <w:rsid w:val="00E633CD"/>
    <w:rsid w:val="00E66C84"/>
    <w:rsid w:val="00E715E2"/>
    <w:rsid w:val="00E71A44"/>
    <w:rsid w:val="00E7453B"/>
    <w:rsid w:val="00E77683"/>
    <w:rsid w:val="00E81469"/>
    <w:rsid w:val="00E82672"/>
    <w:rsid w:val="00E82E2D"/>
    <w:rsid w:val="00E8465E"/>
    <w:rsid w:val="00EA0687"/>
    <w:rsid w:val="00EA1CF4"/>
    <w:rsid w:val="00EA57DD"/>
    <w:rsid w:val="00EB308C"/>
    <w:rsid w:val="00EB398F"/>
    <w:rsid w:val="00EB70F7"/>
    <w:rsid w:val="00EC0505"/>
    <w:rsid w:val="00EE44A6"/>
    <w:rsid w:val="00EE4E00"/>
    <w:rsid w:val="00EE724E"/>
    <w:rsid w:val="00EF0DA6"/>
    <w:rsid w:val="00EF39AF"/>
    <w:rsid w:val="00F0420B"/>
    <w:rsid w:val="00F1076A"/>
    <w:rsid w:val="00F17BD0"/>
    <w:rsid w:val="00F22B04"/>
    <w:rsid w:val="00F32EA4"/>
    <w:rsid w:val="00F362B9"/>
    <w:rsid w:val="00F54DA6"/>
    <w:rsid w:val="00F70E6A"/>
    <w:rsid w:val="00F7592F"/>
    <w:rsid w:val="00F75FC3"/>
    <w:rsid w:val="00F91CF6"/>
    <w:rsid w:val="00F95EAA"/>
    <w:rsid w:val="00F96182"/>
    <w:rsid w:val="00FA1D94"/>
    <w:rsid w:val="00FA6561"/>
    <w:rsid w:val="00FC19E6"/>
    <w:rsid w:val="00FC7EBC"/>
    <w:rsid w:val="00FD0148"/>
    <w:rsid w:val="00FD49DF"/>
    <w:rsid w:val="00FE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CBEF7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3E0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B63E0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493208"/>
    <w:rPr>
      <w:color w:val="0000FF"/>
      <w:u w:val="single"/>
    </w:rPr>
  </w:style>
  <w:style w:type="character" w:styleId="CommentReference">
    <w:name w:val="annotation reference"/>
    <w:semiHidden/>
    <w:unhideWhenUsed/>
    <w:rsid w:val="00703E63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703E6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E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E63"/>
    <w:rPr>
      <w:b/>
      <w:bCs/>
      <w:sz w:val="20"/>
      <w:szCs w:val="20"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03E63"/>
    <w:rPr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8B626D"/>
    <w:rPr>
      <w:color w:val="800080"/>
      <w:u w:val="single"/>
    </w:rPr>
  </w:style>
  <w:style w:type="character" w:customStyle="1" w:styleId="apple-converted-space">
    <w:name w:val="apple-converted-space"/>
    <w:rsid w:val="008C7760"/>
  </w:style>
  <w:style w:type="paragraph" w:styleId="Header">
    <w:name w:val="header"/>
    <w:basedOn w:val="Normal"/>
    <w:link w:val="HeaderChar"/>
    <w:uiPriority w:val="99"/>
    <w:unhideWhenUsed/>
    <w:rsid w:val="00930EA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30EA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0EA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30EA8"/>
    <w:rPr>
      <w:sz w:val="24"/>
      <w:szCs w:val="24"/>
    </w:rPr>
  </w:style>
  <w:style w:type="character" w:styleId="Emphasis">
    <w:name w:val="Emphasis"/>
    <w:uiPriority w:val="20"/>
    <w:qFormat/>
    <w:rsid w:val="0067377D"/>
    <w:rPr>
      <w:i/>
      <w:iCs/>
    </w:rPr>
  </w:style>
  <w:style w:type="paragraph" w:styleId="NormalWeb">
    <w:name w:val="Normal (Web)"/>
    <w:basedOn w:val="Normal"/>
    <w:uiPriority w:val="99"/>
    <w:unhideWhenUsed/>
    <w:rsid w:val="004A515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254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s://www.pacificloggingcongress.org/" TargetMode="External"/><Relationship Id="rId11" Type="http://schemas.openxmlformats.org/officeDocument/2006/relationships/hyperlink" Target="https://www.pacificforestfoundation.org/adopt-a-high-school" TargetMode="External"/><Relationship Id="rId12" Type="http://schemas.openxmlformats.org/officeDocument/2006/relationships/hyperlink" Target="https://www.pacificloggingcongress.org/it-takes-a-tree" TargetMode="External"/><Relationship Id="rId13" Type="http://schemas.openxmlformats.org/officeDocument/2006/relationships/hyperlink" Target="https://www.pacificforestfoundation.org/" TargetMode="External"/><Relationship Id="rId14" Type="http://schemas.openxmlformats.org/officeDocument/2006/relationships/hyperlink" Target="https://www.pacificloggingcongress.org/in-the-woods-show" TargetMode="External"/><Relationship Id="rId15" Type="http://schemas.openxmlformats.org/officeDocument/2006/relationships/hyperlink" Target="https://www.pacificforestfoundation.org/adopt-a-high-school" TargetMode="External"/><Relationship Id="rId16" Type="http://schemas.openxmlformats.org/officeDocument/2006/relationships/hyperlink" Target="https://www.pacificforestfoundation.org/adopt-a-high-school" TargetMode="External"/><Relationship Id="rId17" Type="http://schemas.openxmlformats.org/officeDocument/2006/relationships/hyperlink" Target="https://www.pacificloggingcongress.org/" TargetMode="External"/><Relationship Id="rId18" Type="http://schemas.openxmlformats.org/officeDocument/2006/relationships/hyperlink" Target="http://www.pacificforestfoundation.org./" TargetMode="External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AD87BCD7-F206-314E-8565-606CB1B7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720</Words>
  <Characters>4109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IMRE</Company>
  <LinksUpToDate>false</LinksUpToDate>
  <CharactersWithSpaces>4820</CharactersWithSpaces>
  <SharedDoc>false</SharedDoc>
  <HLinks>
    <vt:vector size="18" baseType="variant">
      <vt:variant>
        <vt:i4>4390952</vt:i4>
      </vt:variant>
      <vt:variant>
        <vt:i4>6</vt:i4>
      </vt:variant>
      <vt:variant>
        <vt:i4>0</vt:i4>
      </vt:variant>
      <vt:variant>
        <vt:i4>5</vt:i4>
      </vt:variant>
      <vt:variant>
        <vt:lpwstr>http://www.johndeere.com/</vt:lpwstr>
      </vt:variant>
      <vt:variant>
        <vt:lpwstr/>
      </vt:variant>
      <vt:variant>
        <vt:i4>4390919</vt:i4>
      </vt:variant>
      <vt:variant>
        <vt:i4>3</vt:i4>
      </vt:variant>
      <vt:variant>
        <vt:i4>0</vt:i4>
      </vt:variant>
      <vt:variant>
        <vt:i4>5</vt:i4>
      </vt:variant>
      <vt:variant>
        <vt:lpwstr>http://www.johndeere.com</vt:lpwstr>
      </vt:variant>
      <vt:variant>
        <vt:lpwstr/>
      </vt:variant>
      <vt:variant>
        <vt:i4>5308527</vt:i4>
      </vt:variant>
      <vt:variant>
        <vt:i4>0</vt:i4>
      </vt:variant>
      <vt:variant>
        <vt:i4>0</vt:i4>
      </vt:variant>
      <vt:variant>
        <vt:i4>5</vt:i4>
      </vt:variant>
      <vt:variant>
        <vt:lpwstr>mailto:stephanies@imre.com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Kleinhenz</dc:creator>
  <cp:lastModifiedBy>Diane Mettler</cp:lastModifiedBy>
  <cp:revision>15</cp:revision>
  <cp:lastPrinted>2013-10-22T06:11:00Z</cp:lastPrinted>
  <dcterms:created xsi:type="dcterms:W3CDTF">2016-10-31T13:14:00Z</dcterms:created>
  <dcterms:modified xsi:type="dcterms:W3CDTF">2017-11-22T21:40:00Z</dcterms:modified>
</cp:coreProperties>
</file>